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6077" w:rsidRPr="007F3A16" w:rsidRDefault="00E86077" w:rsidP="001961EA">
      <w:pPr>
        <w:spacing w:line="276" w:lineRule="auto"/>
        <w:jc w:val="center"/>
        <w:rPr>
          <w:rFonts w:ascii="Tahoma" w:eastAsia="Arial" w:hAnsi="Tahoma" w:cs="Tahoma"/>
          <w:b/>
        </w:rPr>
      </w:pPr>
      <w:r w:rsidRPr="007F3A16">
        <w:rPr>
          <w:rFonts w:ascii="Tahoma" w:eastAsia="Arial" w:hAnsi="Tahoma" w:cs="Tahoma"/>
          <w:b/>
        </w:rPr>
        <w:t xml:space="preserve">INVITACIÒN </w:t>
      </w:r>
      <w:r w:rsidR="004D53B3" w:rsidRPr="007F3A16">
        <w:rPr>
          <w:rFonts w:ascii="Tahoma" w:eastAsia="Arial" w:hAnsi="Tahoma" w:cs="Tahoma"/>
          <w:b/>
        </w:rPr>
        <w:t xml:space="preserve">PUBLICA </w:t>
      </w:r>
      <w:r w:rsidR="00790493" w:rsidRPr="007F3A16">
        <w:rPr>
          <w:rFonts w:ascii="Tahoma" w:eastAsia="Arial" w:hAnsi="Tahoma" w:cs="Tahoma"/>
          <w:b/>
        </w:rPr>
        <w:t xml:space="preserve">PARA CONTRATAR                                                                        </w:t>
      </w:r>
    </w:p>
    <w:p w:rsidR="00E86077" w:rsidRPr="007F3A16" w:rsidRDefault="001961EA" w:rsidP="001961EA">
      <w:pPr>
        <w:spacing w:line="276" w:lineRule="auto"/>
        <w:jc w:val="center"/>
        <w:rPr>
          <w:rFonts w:ascii="Tahoma" w:eastAsia="Times New Roman" w:hAnsi="Tahoma" w:cs="Tahoma"/>
          <w:b/>
        </w:rPr>
      </w:pPr>
      <w:r w:rsidRPr="007F3A16">
        <w:rPr>
          <w:rFonts w:ascii="Tahoma" w:eastAsia="Times New Roman" w:hAnsi="Tahoma" w:cs="Tahoma"/>
          <w:b/>
        </w:rPr>
        <w:t xml:space="preserve">EICE ESP </w:t>
      </w:r>
      <w:r w:rsidR="00F77904">
        <w:rPr>
          <w:rFonts w:ascii="Tahoma" w:eastAsia="Times New Roman" w:hAnsi="Tahoma" w:cs="Tahoma"/>
          <w:b/>
        </w:rPr>
        <w:t>0</w:t>
      </w:r>
      <w:r w:rsidR="00044715">
        <w:rPr>
          <w:rFonts w:ascii="Tahoma" w:eastAsia="Times New Roman" w:hAnsi="Tahoma" w:cs="Tahoma"/>
          <w:b/>
        </w:rPr>
        <w:t>1</w:t>
      </w:r>
      <w:r w:rsidR="00F77904">
        <w:rPr>
          <w:rFonts w:ascii="Tahoma" w:eastAsia="Times New Roman" w:hAnsi="Tahoma" w:cs="Tahoma"/>
          <w:b/>
        </w:rPr>
        <w:t>-</w:t>
      </w:r>
      <w:r w:rsidR="003144CA">
        <w:rPr>
          <w:rFonts w:ascii="Tahoma" w:eastAsia="Times New Roman" w:hAnsi="Tahoma" w:cs="Tahoma"/>
          <w:b/>
        </w:rPr>
        <w:t xml:space="preserve"> DEL </w:t>
      </w:r>
      <w:r w:rsidR="003D690E">
        <w:rPr>
          <w:rFonts w:ascii="Tahoma" w:eastAsia="Times New Roman" w:hAnsi="Tahoma" w:cs="Tahoma"/>
          <w:b/>
        </w:rPr>
        <w:t>20</w:t>
      </w:r>
      <w:r w:rsidR="003144CA">
        <w:rPr>
          <w:rFonts w:ascii="Tahoma" w:eastAsia="Times New Roman" w:hAnsi="Tahoma" w:cs="Tahoma"/>
          <w:b/>
        </w:rPr>
        <w:t xml:space="preserve"> de enero del 202</w:t>
      </w:r>
      <w:r w:rsidR="003D690E">
        <w:rPr>
          <w:rFonts w:ascii="Tahoma" w:eastAsia="Times New Roman" w:hAnsi="Tahoma" w:cs="Tahoma"/>
          <w:b/>
        </w:rPr>
        <w:t>6</w:t>
      </w:r>
    </w:p>
    <w:p w:rsidR="001961EA" w:rsidRPr="007F3A16" w:rsidRDefault="001961EA" w:rsidP="001961EA">
      <w:pPr>
        <w:spacing w:line="276" w:lineRule="auto"/>
        <w:jc w:val="center"/>
        <w:rPr>
          <w:rFonts w:ascii="Tahoma" w:eastAsia="Times New Roman" w:hAnsi="Tahoma" w:cs="Tahoma"/>
          <w:b/>
        </w:rPr>
      </w:pPr>
    </w:p>
    <w:p w:rsidR="00770251" w:rsidRDefault="00E86077" w:rsidP="00770251">
      <w:pPr>
        <w:jc w:val="both"/>
        <w:rPr>
          <w:rFonts w:ascii="Tahoma" w:hAnsi="Tahoma" w:cs="Tahoma"/>
          <w:sz w:val="24"/>
          <w:szCs w:val="24"/>
        </w:rPr>
      </w:pPr>
      <w:r w:rsidRPr="007F3A16">
        <w:rPr>
          <w:rFonts w:ascii="Tahoma" w:eastAsia="Arial" w:hAnsi="Tahoma" w:cs="Tahoma"/>
          <w:b/>
        </w:rPr>
        <w:t xml:space="preserve">1. OBJETO: </w:t>
      </w:r>
      <w:r w:rsidR="00770251" w:rsidRPr="00AD24C9">
        <w:rPr>
          <w:rFonts w:ascii="Tahoma" w:hAnsi="Tahoma" w:cs="Tahoma"/>
          <w:sz w:val="24"/>
          <w:szCs w:val="24"/>
        </w:rPr>
        <w:t>SUMINISTRO DE COMBUSTIBLE (GASOLINA C</w:t>
      </w:r>
      <w:r w:rsidR="00770251">
        <w:rPr>
          <w:rFonts w:ascii="Tahoma" w:hAnsi="Tahoma" w:cs="Tahoma"/>
          <w:sz w:val="24"/>
          <w:szCs w:val="24"/>
        </w:rPr>
        <w:t xml:space="preserve">ORRIENTE Y DIESEL), LUBRICANTES Y DEMÁS QUE REQUIERAN </w:t>
      </w:r>
      <w:r w:rsidR="00770251" w:rsidRPr="00AD24C9">
        <w:rPr>
          <w:rFonts w:ascii="Tahoma" w:hAnsi="Tahoma" w:cs="Tahoma"/>
          <w:sz w:val="24"/>
          <w:szCs w:val="24"/>
        </w:rPr>
        <w:t>LOS VEHÍCULOS QUE PRESTAN LOS SERVICIOS A LA EMPRESA MUNICIPAL DE SERVICIOS PÚBLICOS DE SUAREZ.</w:t>
      </w:r>
    </w:p>
    <w:p w:rsidR="00E86077" w:rsidRPr="007F3A16" w:rsidRDefault="00E86077" w:rsidP="007525FA">
      <w:pPr>
        <w:tabs>
          <w:tab w:val="left" w:pos="7360"/>
        </w:tabs>
        <w:spacing w:line="276" w:lineRule="auto"/>
        <w:jc w:val="both"/>
        <w:rPr>
          <w:rFonts w:ascii="Tahoma" w:eastAsia="Arial" w:hAnsi="Tahoma" w:cs="Tahoma"/>
          <w:color w:val="0000CC"/>
        </w:rPr>
      </w:pPr>
    </w:p>
    <w:p w:rsidR="00E86077" w:rsidRPr="007F3A16" w:rsidRDefault="00E86077" w:rsidP="007525FA">
      <w:pPr>
        <w:spacing w:line="276" w:lineRule="auto"/>
        <w:rPr>
          <w:rFonts w:ascii="Tahoma" w:eastAsia="Times New Roman" w:hAnsi="Tahoma" w:cs="Tahoma"/>
        </w:rPr>
      </w:pPr>
    </w:p>
    <w:p w:rsidR="00E86077" w:rsidRPr="007F3A16" w:rsidRDefault="00E86077" w:rsidP="007525FA">
      <w:pPr>
        <w:spacing w:line="276" w:lineRule="auto"/>
        <w:rPr>
          <w:rFonts w:ascii="Tahoma" w:eastAsia="Arial" w:hAnsi="Tahoma" w:cs="Tahoma"/>
          <w:b/>
        </w:rPr>
      </w:pPr>
      <w:r w:rsidRPr="007F3A16">
        <w:rPr>
          <w:rFonts w:ascii="Tahoma" w:eastAsia="Arial" w:hAnsi="Tahoma" w:cs="Tahoma"/>
          <w:b/>
        </w:rPr>
        <w:t>ALCANCE DEL OBJETO A CONTRATAR.</w:t>
      </w:r>
    </w:p>
    <w:p w:rsidR="00E86077" w:rsidRPr="007F3A16" w:rsidRDefault="00E86077" w:rsidP="007525FA">
      <w:pPr>
        <w:spacing w:line="276" w:lineRule="auto"/>
        <w:rPr>
          <w:rFonts w:ascii="Tahoma" w:eastAsia="Times New Roman" w:hAnsi="Tahoma" w:cs="Tahoma"/>
        </w:rPr>
      </w:pPr>
    </w:p>
    <w:p w:rsidR="00E86077" w:rsidRPr="007F3A16" w:rsidRDefault="00E86077" w:rsidP="007525FA">
      <w:pPr>
        <w:spacing w:line="276" w:lineRule="auto"/>
        <w:rPr>
          <w:rFonts w:ascii="Tahoma" w:eastAsia="Arial" w:hAnsi="Tahoma" w:cs="Tahoma"/>
          <w:b/>
        </w:rPr>
      </w:pPr>
      <w:r w:rsidRPr="007F3A16">
        <w:rPr>
          <w:rFonts w:ascii="Tahoma" w:eastAsia="Arial" w:hAnsi="Tahoma" w:cs="Tahoma"/>
          <w:b/>
        </w:rPr>
        <w:t>ESPECIFICACIONES ESENCIALES</w:t>
      </w:r>
    </w:p>
    <w:p w:rsidR="00E86077" w:rsidRPr="007F3A16" w:rsidRDefault="00E86077" w:rsidP="007525FA">
      <w:pPr>
        <w:spacing w:line="276" w:lineRule="auto"/>
        <w:rPr>
          <w:rFonts w:ascii="Tahoma" w:eastAsia="Times New Roman" w:hAnsi="Tahoma" w:cs="Tahoma"/>
        </w:rPr>
      </w:pPr>
    </w:p>
    <w:p w:rsidR="00E86077" w:rsidRPr="007F3A16" w:rsidRDefault="00E86077" w:rsidP="007525FA">
      <w:pPr>
        <w:spacing w:line="276" w:lineRule="auto"/>
        <w:ind w:right="49"/>
        <w:jc w:val="both"/>
        <w:rPr>
          <w:rFonts w:ascii="Tahoma" w:eastAsia="Arial" w:hAnsi="Tahoma" w:cs="Tahoma"/>
        </w:rPr>
      </w:pPr>
      <w:r w:rsidRPr="007F3A16">
        <w:rPr>
          <w:rFonts w:ascii="Tahoma" w:eastAsia="Arial" w:hAnsi="Tahoma" w:cs="Tahoma"/>
        </w:rPr>
        <w:t xml:space="preserve">A </w:t>
      </w:r>
      <w:r w:rsidR="00D070C0" w:rsidRPr="007F3A16">
        <w:rPr>
          <w:rFonts w:ascii="Tahoma" w:eastAsia="Arial" w:hAnsi="Tahoma" w:cs="Tahoma"/>
        </w:rPr>
        <w:t>continuación,</w:t>
      </w:r>
      <w:r w:rsidRPr="007F3A16">
        <w:rPr>
          <w:rFonts w:ascii="Tahoma" w:eastAsia="Arial" w:hAnsi="Tahoma" w:cs="Tahoma"/>
        </w:rPr>
        <w:t xml:space="preserve"> se relacionan las actividades que debe cumplir el Contratista en desarrollo del contrato</w:t>
      </w:r>
    </w:p>
    <w:p w:rsidR="00CD5C56" w:rsidRPr="007F3A16" w:rsidRDefault="00CD5C56" w:rsidP="007525FA">
      <w:pPr>
        <w:spacing w:line="276" w:lineRule="auto"/>
        <w:ind w:right="49"/>
        <w:jc w:val="both"/>
        <w:rPr>
          <w:rFonts w:ascii="Tahoma" w:eastAsia="Arial" w:hAnsi="Tahoma" w:cs="Tahoma"/>
        </w:rPr>
      </w:pPr>
    </w:p>
    <w:tbl>
      <w:tblPr>
        <w:tblStyle w:val="Tablaconcuadrcula"/>
        <w:tblW w:w="3480" w:type="dxa"/>
        <w:tblLook w:val="04A0" w:firstRow="1" w:lastRow="0" w:firstColumn="1" w:lastColumn="0" w:noHBand="0" w:noVBand="1"/>
      </w:tblPr>
      <w:tblGrid>
        <w:gridCol w:w="1855"/>
        <w:gridCol w:w="1625"/>
      </w:tblGrid>
      <w:tr w:rsidR="00770251" w:rsidRPr="008B27C1" w:rsidTr="009869DE">
        <w:trPr>
          <w:trHeight w:val="1227"/>
        </w:trPr>
        <w:tc>
          <w:tcPr>
            <w:tcW w:w="1855" w:type="dxa"/>
          </w:tcPr>
          <w:p w:rsidR="00770251" w:rsidRPr="008B27C1" w:rsidRDefault="00770251" w:rsidP="009869DE">
            <w:pPr>
              <w:spacing w:line="276" w:lineRule="auto"/>
              <w:jc w:val="both"/>
              <w:rPr>
                <w:rFonts w:ascii="Tahoma" w:hAnsi="Tahoma" w:cs="Tahoma"/>
              </w:rPr>
            </w:pPr>
            <w:r w:rsidRPr="008B27C1">
              <w:rPr>
                <w:rFonts w:ascii="Tahoma" w:hAnsi="Tahoma" w:cs="Tahoma"/>
              </w:rPr>
              <w:t>DESCRIPCIÓN</w:t>
            </w:r>
          </w:p>
        </w:tc>
        <w:tc>
          <w:tcPr>
            <w:tcW w:w="1625" w:type="dxa"/>
          </w:tcPr>
          <w:p w:rsidR="00770251" w:rsidRPr="008B27C1" w:rsidRDefault="00770251" w:rsidP="009869DE">
            <w:pPr>
              <w:spacing w:line="276" w:lineRule="auto"/>
              <w:jc w:val="both"/>
              <w:rPr>
                <w:rFonts w:ascii="Tahoma" w:hAnsi="Tahoma" w:cs="Tahoma"/>
              </w:rPr>
            </w:pPr>
            <w:r w:rsidRPr="008B27C1">
              <w:rPr>
                <w:rFonts w:ascii="Tahoma" w:hAnsi="Tahoma" w:cs="Tahoma"/>
              </w:rPr>
              <w:t>PROMEDIO CONSUMO MENSUAL (Galones)</w:t>
            </w:r>
          </w:p>
        </w:tc>
      </w:tr>
      <w:tr w:rsidR="00770251" w:rsidRPr="008B27C1" w:rsidTr="009869DE">
        <w:trPr>
          <w:trHeight w:val="606"/>
        </w:trPr>
        <w:tc>
          <w:tcPr>
            <w:tcW w:w="1855" w:type="dxa"/>
          </w:tcPr>
          <w:p w:rsidR="00770251" w:rsidRPr="008B27C1" w:rsidRDefault="00770251" w:rsidP="009869DE">
            <w:pPr>
              <w:spacing w:line="276" w:lineRule="auto"/>
              <w:jc w:val="both"/>
              <w:rPr>
                <w:rFonts w:ascii="Tahoma" w:hAnsi="Tahoma" w:cs="Tahoma"/>
              </w:rPr>
            </w:pPr>
            <w:r w:rsidRPr="008B27C1">
              <w:rPr>
                <w:rFonts w:ascii="Tahoma" w:hAnsi="Tahoma" w:cs="Tahoma"/>
              </w:rPr>
              <w:t>Vehículo compactador</w:t>
            </w:r>
          </w:p>
        </w:tc>
        <w:tc>
          <w:tcPr>
            <w:tcW w:w="1625" w:type="dxa"/>
          </w:tcPr>
          <w:p w:rsidR="00770251" w:rsidRPr="008B27C1" w:rsidRDefault="00770251" w:rsidP="009869DE">
            <w:pPr>
              <w:spacing w:line="276" w:lineRule="auto"/>
              <w:jc w:val="both"/>
              <w:rPr>
                <w:rFonts w:ascii="Tahoma" w:hAnsi="Tahoma" w:cs="Tahoma"/>
              </w:rPr>
            </w:pPr>
            <w:r w:rsidRPr="008B27C1">
              <w:rPr>
                <w:rFonts w:ascii="Tahoma" w:hAnsi="Tahoma" w:cs="Tahoma"/>
              </w:rPr>
              <w:t xml:space="preserve"> ACPM</w:t>
            </w:r>
          </w:p>
        </w:tc>
      </w:tr>
      <w:tr w:rsidR="00770251" w:rsidRPr="008B27C1" w:rsidTr="009869DE">
        <w:trPr>
          <w:trHeight w:val="621"/>
        </w:trPr>
        <w:tc>
          <w:tcPr>
            <w:tcW w:w="1855" w:type="dxa"/>
          </w:tcPr>
          <w:p w:rsidR="00770251" w:rsidRPr="008B27C1" w:rsidRDefault="00770251" w:rsidP="009869DE">
            <w:pPr>
              <w:spacing w:line="276" w:lineRule="auto"/>
              <w:jc w:val="both"/>
              <w:rPr>
                <w:rFonts w:ascii="Tahoma" w:hAnsi="Tahoma" w:cs="Tahoma"/>
              </w:rPr>
            </w:pPr>
            <w:r w:rsidRPr="008B27C1">
              <w:rPr>
                <w:rFonts w:ascii="Tahoma" w:hAnsi="Tahoma" w:cs="Tahoma"/>
              </w:rPr>
              <w:t>Moto</w:t>
            </w:r>
          </w:p>
        </w:tc>
        <w:tc>
          <w:tcPr>
            <w:tcW w:w="1625" w:type="dxa"/>
          </w:tcPr>
          <w:p w:rsidR="00770251" w:rsidRPr="008B27C1" w:rsidRDefault="00770251" w:rsidP="009869DE">
            <w:pPr>
              <w:spacing w:line="276" w:lineRule="auto"/>
              <w:jc w:val="both"/>
              <w:rPr>
                <w:rFonts w:ascii="Tahoma" w:hAnsi="Tahoma" w:cs="Tahoma"/>
              </w:rPr>
            </w:pPr>
            <w:r w:rsidRPr="008B27C1">
              <w:rPr>
                <w:rFonts w:ascii="Tahoma" w:hAnsi="Tahoma" w:cs="Tahoma"/>
              </w:rPr>
              <w:t xml:space="preserve"> gasolina corriente</w:t>
            </w:r>
          </w:p>
        </w:tc>
      </w:tr>
      <w:tr w:rsidR="00770251" w:rsidRPr="008B27C1" w:rsidTr="009869DE">
        <w:trPr>
          <w:trHeight w:val="606"/>
        </w:trPr>
        <w:tc>
          <w:tcPr>
            <w:tcW w:w="1855" w:type="dxa"/>
          </w:tcPr>
          <w:p w:rsidR="00770251" w:rsidRPr="008B27C1" w:rsidRDefault="00770251" w:rsidP="009869DE">
            <w:pPr>
              <w:spacing w:line="276" w:lineRule="auto"/>
              <w:jc w:val="both"/>
              <w:rPr>
                <w:rFonts w:ascii="Tahoma" w:hAnsi="Tahoma" w:cs="Tahoma"/>
              </w:rPr>
            </w:pPr>
            <w:r w:rsidRPr="008B27C1">
              <w:rPr>
                <w:rFonts w:ascii="Tahoma" w:hAnsi="Tahoma" w:cs="Tahoma"/>
              </w:rPr>
              <w:t>Aceite Compactador</w:t>
            </w:r>
          </w:p>
        </w:tc>
        <w:tc>
          <w:tcPr>
            <w:tcW w:w="1625" w:type="dxa"/>
          </w:tcPr>
          <w:p w:rsidR="00770251" w:rsidRPr="008B27C1" w:rsidRDefault="00770251" w:rsidP="009869DE">
            <w:pPr>
              <w:spacing w:line="276" w:lineRule="auto"/>
              <w:jc w:val="both"/>
              <w:rPr>
                <w:rFonts w:ascii="Tahoma" w:hAnsi="Tahoma" w:cs="Tahoma"/>
              </w:rPr>
            </w:pPr>
            <w:r>
              <w:rPr>
                <w:rFonts w:ascii="Tahoma" w:hAnsi="Tahoma" w:cs="Tahoma"/>
              </w:rPr>
              <w:t xml:space="preserve">7 </w:t>
            </w:r>
            <w:proofErr w:type="spellStart"/>
            <w:r>
              <w:rPr>
                <w:rFonts w:ascii="Tahoma" w:hAnsi="Tahoma" w:cs="Tahoma"/>
              </w:rPr>
              <w:t>gl</w:t>
            </w:r>
            <w:proofErr w:type="spellEnd"/>
            <w:r>
              <w:rPr>
                <w:rFonts w:ascii="Tahoma" w:hAnsi="Tahoma" w:cs="Tahoma"/>
              </w:rPr>
              <w:t>.</w:t>
            </w:r>
            <w:r w:rsidRPr="008B27C1">
              <w:rPr>
                <w:rFonts w:ascii="Tahoma" w:hAnsi="Tahoma" w:cs="Tahoma"/>
              </w:rPr>
              <w:t xml:space="preserve"> </w:t>
            </w:r>
          </w:p>
        </w:tc>
      </w:tr>
      <w:tr w:rsidR="00770251" w:rsidRPr="008B27C1" w:rsidTr="009869DE">
        <w:trPr>
          <w:trHeight w:val="606"/>
        </w:trPr>
        <w:tc>
          <w:tcPr>
            <w:tcW w:w="1855" w:type="dxa"/>
          </w:tcPr>
          <w:p w:rsidR="00770251" w:rsidRPr="008B27C1" w:rsidRDefault="00770251" w:rsidP="009869DE">
            <w:pPr>
              <w:spacing w:line="276" w:lineRule="auto"/>
              <w:jc w:val="both"/>
              <w:rPr>
                <w:rFonts w:ascii="Tahoma" w:hAnsi="Tahoma" w:cs="Tahoma"/>
              </w:rPr>
            </w:pPr>
            <w:r w:rsidRPr="008B27C1">
              <w:rPr>
                <w:rFonts w:ascii="Tahoma" w:hAnsi="Tahoma" w:cs="Tahoma"/>
              </w:rPr>
              <w:t>Aceite Motocarro</w:t>
            </w:r>
          </w:p>
        </w:tc>
        <w:tc>
          <w:tcPr>
            <w:tcW w:w="1625" w:type="dxa"/>
          </w:tcPr>
          <w:p w:rsidR="00770251" w:rsidRPr="008B27C1" w:rsidRDefault="00770251" w:rsidP="009869DE">
            <w:pPr>
              <w:spacing w:line="276" w:lineRule="auto"/>
              <w:jc w:val="both"/>
              <w:rPr>
                <w:rFonts w:ascii="Tahoma" w:hAnsi="Tahoma" w:cs="Tahoma"/>
              </w:rPr>
            </w:pPr>
            <w:r w:rsidRPr="008B27C1">
              <w:rPr>
                <w:rFonts w:ascii="Tahoma" w:hAnsi="Tahoma" w:cs="Tahoma"/>
              </w:rPr>
              <w:t xml:space="preserve">1 galón  </w:t>
            </w:r>
          </w:p>
        </w:tc>
      </w:tr>
      <w:tr w:rsidR="00770251" w:rsidRPr="008B27C1" w:rsidTr="009869DE">
        <w:trPr>
          <w:trHeight w:val="621"/>
        </w:trPr>
        <w:tc>
          <w:tcPr>
            <w:tcW w:w="1855" w:type="dxa"/>
          </w:tcPr>
          <w:p w:rsidR="00770251" w:rsidRPr="008B27C1" w:rsidRDefault="00770251" w:rsidP="009869DE">
            <w:pPr>
              <w:spacing w:line="276" w:lineRule="auto"/>
              <w:jc w:val="both"/>
              <w:rPr>
                <w:rFonts w:ascii="Tahoma" w:hAnsi="Tahoma" w:cs="Tahoma"/>
              </w:rPr>
            </w:pPr>
            <w:r w:rsidRPr="008B27C1">
              <w:rPr>
                <w:rFonts w:ascii="Tahoma" w:hAnsi="Tahoma" w:cs="Tahoma"/>
              </w:rPr>
              <w:t xml:space="preserve">Engrase camión compactador </w:t>
            </w:r>
          </w:p>
        </w:tc>
        <w:tc>
          <w:tcPr>
            <w:tcW w:w="1625" w:type="dxa"/>
          </w:tcPr>
          <w:p w:rsidR="00770251" w:rsidRPr="008B27C1" w:rsidRDefault="00770251" w:rsidP="009869DE">
            <w:pPr>
              <w:spacing w:line="276" w:lineRule="auto"/>
              <w:jc w:val="both"/>
              <w:rPr>
                <w:rFonts w:ascii="Tahoma" w:hAnsi="Tahoma" w:cs="Tahoma"/>
              </w:rPr>
            </w:pPr>
            <w:r>
              <w:rPr>
                <w:rFonts w:ascii="Tahoma" w:hAnsi="Tahoma" w:cs="Tahoma"/>
              </w:rPr>
              <w:t>8</w:t>
            </w:r>
            <w:r w:rsidRPr="008B27C1">
              <w:rPr>
                <w:rFonts w:ascii="Tahoma" w:hAnsi="Tahoma" w:cs="Tahoma"/>
              </w:rPr>
              <w:t xml:space="preserve"> </w:t>
            </w:r>
            <w:r>
              <w:rPr>
                <w:rFonts w:ascii="Tahoma" w:hAnsi="Tahoma" w:cs="Tahoma"/>
              </w:rPr>
              <w:t>engrases</w:t>
            </w:r>
          </w:p>
        </w:tc>
      </w:tr>
    </w:tbl>
    <w:p w:rsidR="007525FA" w:rsidRDefault="007525FA" w:rsidP="007525FA">
      <w:pPr>
        <w:spacing w:line="276" w:lineRule="auto"/>
        <w:ind w:right="49"/>
        <w:jc w:val="both"/>
        <w:rPr>
          <w:rFonts w:ascii="Tahoma" w:eastAsia="Arial" w:hAnsi="Tahoma" w:cs="Tahoma"/>
        </w:rPr>
      </w:pPr>
    </w:p>
    <w:p w:rsidR="00770251" w:rsidRDefault="00770251" w:rsidP="007525FA">
      <w:pPr>
        <w:spacing w:line="276" w:lineRule="auto"/>
        <w:ind w:right="49"/>
        <w:jc w:val="both"/>
        <w:rPr>
          <w:rFonts w:ascii="Tahoma" w:eastAsia="Arial" w:hAnsi="Tahoma" w:cs="Tahoma"/>
        </w:rPr>
      </w:pPr>
      <w:r>
        <w:rPr>
          <w:rFonts w:ascii="Tahoma" w:eastAsia="Arial" w:hAnsi="Tahoma" w:cs="Tahoma"/>
        </w:rPr>
        <w:t>NOTA: además se deberán prestar los servicios básicos de vulcanizadora de acuerdo a la necesidad que se presente</w:t>
      </w:r>
    </w:p>
    <w:p w:rsidR="00770251" w:rsidRPr="007F3A16" w:rsidRDefault="00770251" w:rsidP="007525FA">
      <w:pPr>
        <w:spacing w:line="276" w:lineRule="auto"/>
        <w:ind w:right="49"/>
        <w:jc w:val="both"/>
        <w:rPr>
          <w:rFonts w:ascii="Tahoma" w:eastAsia="Arial" w:hAnsi="Tahoma" w:cs="Tahoma"/>
        </w:rPr>
      </w:pPr>
    </w:p>
    <w:p w:rsidR="007E1F96" w:rsidRPr="007F3A16" w:rsidRDefault="007E1F96" w:rsidP="007525FA">
      <w:pPr>
        <w:spacing w:line="276" w:lineRule="auto"/>
        <w:jc w:val="both"/>
        <w:rPr>
          <w:rFonts w:ascii="Tahoma" w:eastAsia="Arial" w:hAnsi="Tahoma" w:cs="Tahoma"/>
        </w:rPr>
      </w:pPr>
      <w:r w:rsidRPr="007F3A16">
        <w:rPr>
          <w:rFonts w:ascii="Tahoma" w:eastAsia="Arial" w:hAnsi="Tahoma" w:cs="Tahoma"/>
        </w:rPr>
        <w:t>La presente invitación contiene el objeto, plazo de ejecución, forma de pago</w:t>
      </w:r>
      <w:r w:rsidR="0001443B" w:rsidRPr="007F3A16">
        <w:rPr>
          <w:rFonts w:ascii="Tahoma" w:eastAsia="Arial" w:hAnsi="Tahoma" w:cs="Tahoma"/>
        </w:rPr>
        <w:t>,</w:t>
      </w:r>
      <w:r w:rsidRPr="007F3A16">
        <w:rPr>
          <w:rFonts w:ascii="Tahoma" w:eastAsia="Arial" w:hAnsi="Tahoma" w:cs="Tahoma"/>
        </w:rPr>
        <w:t xml:space="preserve"> el cronograma, la indicación del lugar físico donde se realizará la recepción de las ofertas, los requisitos de habilitación de las propuestas y la exigencia de garantías.</w:t>
      </w:r>
    </w:p>
    <w:p w:rsidR="007E1F96" w:rsidRPr="007F3A16" w:rsidRDefault="007E1F96" w:rsidP="007525FA">
      <w:pPr>
        <w:spacing w:line="276" w:lineRule="auto"/>
        <w:rPr>
          <w:rFonts w:ascii="Tahoma" w:eastAsia="Times New Roman" w:hAnsi="Tahoma" w:cs="Tahoma"/>
        </w:rPr>
      </w:pPr>
    </w:p>
    <w:p w:rsidR="007E1F96" w:rsidRPr="007F3A16" w:rsidRDefault="00DE01E1" w:rsidP="007525FA">
      <w:pPr>
        <w:spacing w:line="276" w:lineRule="auto"/>
        <w:ind w:left="140"/>
        <w:rPr>
          <w:rFonts w:ascii="Tahoma" w:eastAsia="Arial" w:hAnsi="Tahoma" w:cs="Tahoma"/>
          <w:b/>
        </w:rPr>
      </w:pPr>
      <w:r w:rsidRPr="007F3A16">
        <w:rPr>
          <w:rFonts w:ascii="Tahoma" w:eastAsia="Arial" w:hAnsi="Tahoma" w:cs="Tahoma"/>
          <w:b/>
        </w:rPr>
        <w:t>2</w:t>
      </w:r>
      <w:r w:rsidR="007E1F96" w:rsidRPr="007F3A16">
        <w:rPr>
          <w:rFonts w:ascii="Tahoma" w:eastAsia="Arial" w:hAnsi="Tahoma" w:cs="Tahoma"/>
          <w:b/>
        </w:rPr>
        <w:t>.  PRESUPUESTO OFICIAL:</w:t>
      </w:r>
    </w:p>
    <w:p w:rsidR="007E1F96" w:rsidRPr="007F3A16" w:rsidRDefault="007E1F96" w:rsidP="007525FA">
      <w:pPr>
        <w:spacing w:line="276" w:lineRule="auto"/>
        <w:rPr>
          <w:rFonts w:ascii="Tahoma" w:eastAsia="Times New Roman" w:hAnsi="Tahoma" w:cs="Tahoma"/>
        </w:rPr>
      </w:pPr>
    </w:p>
    <w:p w:rsidR="007E1F96" w:rsidRPr="007F3A16" w:rsidRDefault="007E1F96" w:rsidP="007525FA">
      <w:pPr>
        <w:spacing w:line="276" w:lineRule="auto"/>
        <w:jc w:val="both"/>
        <w:rPr>
          <w:rFonts w:ascii="Tahoma" w:eastAsia="Arial" w:hAnsi="Tahoma" w:cs="Tahoma"/>
        </w:rPr>
      </w:pPr>
      <w:r w:rsidRPr="007F3A16">
        <w:rPr>
          <w:rFonts w:ascii="Tahoma" w:eastAsia="Arial" w:hAnsi="Tahoma" w:cs="Tahoma"/>
        </w:rPr>
        <w:t>Los recursos disponibles para la presente contratación y que correspondiente al presupuesto oficial ascienden a la suma de</w:t>
      </w:r>
      <w:r w:rsidR="00852E05" w:rsidRPr="007F3A16">
        <w:rPr>
          <w:rFonts w:ascii="Tahoma" w:eastAsia="Arial" w:hAnsi="Tahoma" w:cs="Tahoma"/>
        </w:rPr>
        <w:t xml:space="preserve"> </w:t>
      </w:r>
      <w:r w:rsidR="00A55213" w:rsidRPr="00A55213">
        <w:rPr>
          <w:rFonts w:ascii="Tahoma" w:eastAsia="Arial" w:hAnsi="Tahoma" w:cs="Tahoma"/>
        </w:rPr>
        <w:t xml:space="preserve">OCHENTA Y SIETE MILLONES PESOS. ($87.000.000) </w:t>
      </w:r>
      <w:r w:rsidR="00044715">
        <w:rPr>
          <w:rFonts w:ascii="Tahoma" w:eastAsia="Arial" w:hAnsi="Tahoma" w:cs="Tahoma"/>
        </w:rPr>
        <w:t>monto agotable.</w:t>
      </w:r>
    </w:p>
    <w:p w:rsidR="007E1F96" w:rsidRPr="007F3A16" w:rsidRDefault="007E1F96" w:rsidP="007525FA">
      <w:pPr>
        <w:spacing w:line="276" w:lineRule="auto"/>
        <w:rPr>
          <w:rFonts w:ascii="Tahoma" w:eastAsia="Times New Roman" w:hAnsi="Tahoma" w:cs="Tahoma"/>
        </w:rPr>
      </w:pPr>
    </w:p>
    <w:p w:rsidR="007E1F96" w:rsidRPr="007F3A16" w:rsidRDefault="003D0339" w:rsidP="007525FA">
      <w:pPr>
        <w:spacing w:line="276" w:lineRule="auto"/>
        <w:jc w:val="both"/>
        <w:rPr>
          <w:rFonts w:ascii="Tahoma" w:eastAsia="Arial" w:hAnsi="Tahoma" w:cs="Tahoma"/>
        </w:rPr>
      </w:pPr>
      <w:r w:rsidRPr="007F3A16">
        <w:rPr>
          <w:rFonts w:ascii="Tahoma" w:eastAsia="Arial" w:hAnsi="Tahoma" w:cs="Tahoma"/>
        </w:rPr>
        <w:t>S</w:t>
      </w:r>
      <w:r w:rsidR="007E1F96" w:rsidRPr="007F3A16">
        <w:rPr>
          <w:rFonts w:ascii="Tahoma" w:eastAsia="Arial" w:hAnsi="Tahoma" w:cs="Tahoma"/>
        </w:rPr>
        <w:t>e tiene en cuenta las contribuciones que deberán ser asumidas por el contratista y hacen referencia a los gastos de legalización en que debe incurrir con ocasión del proceso de contratación y pago de aportes a la seguridad social en la proporción establecida legalmente frente al valor del contrato.</w:t>
      </w:r>
    </w:p>
    <w:p w:rsidR="00543627" w:rsidRPr="007F3A16" w:rsidRDefault="00637CFA" w:rsidP="007525FA">
      <w:pPr>
        <w:spacing w:line="276" w:lineRule="auto"/>
        <w:rPr>
          <w:rFonts w:ascii="Tahoma" w:eastAsia="Arial" w:hAnsi="Tahoma" w:cs="Tahoma"/>
          <w:b/>
        </w:rPr>
      </w:pPr>
      <w:bookmarkStart w:id="0" w:name="page6"/>
      <w:bookmarkEnd w:id="0"/>
      <w:r w:rsidRPr="007F3A16">
        <w:rPr>
          <w:rFonts w:ascii="Tahoma" w:eastAsia="Arial" w:hAnsi="Tahoma" w:cs="Tahoma"/>
          <w:b/>
        </w:rPr>
        <w:t xml:space="preserve">3. </w:t>
      </w:r>
      <w:r w:rsidR="00543627" w:rsidRPr="007F3A16">
        <w:rPr>
          <w:rFonts w:ascii="Tahoma" w:eastAsia="Arial" w:hAnsi="Tahoma" w:cs="Tahoma"/>
          <w:b/>
        </w:rPr>
        <w:t>CRONOGRAMA DEL PROCESO</w:t>
      </w:r>
    </w:p>
    <w:p w:rsidR="00816274" w:rsidRPr="007F3A16" w:rsidRDefault="00816274" w:rsidP="007525FA">
      <w:pPr>
        <w:spacing w:line="276" w:lineRule="auto"/>
        <w:rPr>
          <w:rFonts w:ascii="Tahoma" w:eastAsia="Arial" w:hAnsi="Tahoma" w:cs="Tahoma"/>
          <w:b/>
        </w:rPr>
      </w:pPr>
    </w:p>
    <w:tbl>
      <w:tblPr>
        <w:tblStyle w:val="Tablaconcuadrcula"/>
        <w:tblW w:w="0" w:type="auto"/>
        <w:tblLook w:val="04A0" w:firstRow="1" w:lastRow="0" w:firstColumn="1" w:lastColumn="0" w:noHBand="0" w:noVBand="1"/>
      </w:tblPr>
      <w:tblGrid>
        <w:gridCol w:w="2946"/>
        <w:gridCol w:w="2937"/>
        <w:gridCol w:w="2945"/>
      </w:tblGrid>
      <w:tr w:rsidR="00816274" w:rsidRPr="007F3A16" w:rsidTr="00816274">
        <w:tc>
          <w:tcPr>
            <w:tcW w:w="2992" w:type="dxa"/>
          </w:tcPr>
          <w:p w:rsidR="00816274" w:rsidRPr="007F3A16" w:rsidRDefault="00816274" w:rsidP="007525FA">
            <w:pPr>
              <w:spacing w:line="276" w:lineRule="auto"/>
              <w:rPr>
                <w:rFonts w:ascii="Tahoma" w:eastAsia="Arial" w:hAnsi="Tahoma" w:cs="Tahoma"/>
                <w:b/>
              </w:rPr>
            </w:pPr>
            <w:r w:rsidRPr="007F3A16">
              <w:rPr>
                <w:rFonts w:ascii="Tahoma" w:eastAsia="Arial" w:hAnsi="Tahoma" w:cs="Tahoma"/>
                <w:b/>
              </w:rPr>
              <w:t>ACTIVIDA</w:t>
            </w:r>
          </w:p>
        </w:tc>
        <w:tc>
          <w:tcPr>
            <w:tcW w:w="2993" w:type="dxa"/>
          </w:tcPr>
          <w:p w:rsidR="00816274" w:rsidRPr="007F3A16" w:rsidRDefault="00816274" w:rsidP="007525FA">
            <w:pPr>
              <w:spacing w:line="276" w:lineRule="auto"/>
              <w:rPr>
                <w:rFonts w:ascii="Tahoma" w:eastAsia="Arial" w:hAnsi="Tahoma" w:cs="Tahoma"/>
                <w:b/>
              </w:rPr>
            </w:pPr>
            <w:r w:rsidRPr="007F3A16">
              <w:rPr>
                <w:rFonts w:ascii="Tahoma" w:eastAsia="Arial" w:hAnsi="Tahoma" w:cs="Tahoma"/>
                <w:b/>
              </w:rPr>
              <w:t>FECHA Y HORA</w:t>
            </w:r>
          </w:p>
        </w:tc>
        <w:tc>
          <w:tcPr>
            <w:tcW w:w="2993" w:type="dxa"/>
          </w:tcPr>
          <w:p w:rsidR="00816274" w:rsidRPr="007F3A16" w:rsidRDefault="00816274" w:rsidP="007525FA">
            <w:pPr>
              <w:spacing w:line="276" w:lineRule="auto"/>
              <w:rPr>
                <w:rFonts w:ascii="Tahoma" w:eastAsia="Arial" w:hAnsi="Tahoma" w:cs="Tahoma"/>
                <w:b/>
              </w:rPr>
            </w:pPr>
            <w:r w:rsidRPr="007F3A16">
              <w:rPr>
                <w:rFonts w:ascii="Tahoma" w:eastAsia="Arial" w:hAnsi="Tahoma" w:cs="Tahoma"/>
                <w:b/>
              </w:rPr>
              <w:t>LUGAR</w:t>
            </w:r>
          </w:p>
        </w:tc>
      </w:tr>
      <w:tr w:rsidR="00816274" w:rsidRPr="007F3A16" w:rsidTr="00816274">
        <w:tc>
          <w:tcPr>
            <w:tcW w:w="2992" w:type="dxa"/>
          </w:tcPr>
          <w:p w:rsidR="00816274" w:rsidRPr="007F3A16" w:rsidRDefault="00316ECC" w:rsidP="007525FA">
            <w:pPr>
              <w:spacing w:line="276" w:lineRule="auto"/>
              <w:rPr>
                <w:rFonts w:ascii="Tahoma" w:eastAsia="Arial" w:hAnsi="Tahoma" w:cs="Tahoma"/>
              </w:rPr>
            </w:pPr>
            <w:r w:rsidRPr="007F3A16">
              <w:rPr>
                <w:rFonts w:ascii="Tahoma" w:eastAsia="Arial" w:hAnsi="Tahoma" w:cs="Tahoma"/>
              </w:rPr>
              <w:t>Publicación de la Invitación a contratar</w:t>
            </w:r>
          </w:p>
        </w:tc>
        <w:tc>
          <w:tcPr>
            <w:tcW w:w="2993" w:type="dxa"/>
          </w:tcPr>
          <w:p w:rsidR="00816274" w:rsidRPr="007F3A16" w:rsidRDefault="003D690E" w:rsidP="00941A5A">
            <w:pPr>
              <w:spacing w:line="276" w:lineRule="auto"/>
              <w:rPr>
                <w:rFonts w:ascii="Tahoma" w:eastAsia="Arial" w:hAnsi="Tahoma" w:cs="Tahoma"/>
              </w:rPr>
            </w:pPr>
            <w:r>
              <w:rPr>
                <w:rFonts w:ascii="Tahoma" w:eastAsia="Arial" w:hAnsi="Tahoma" w:cs="Tahoma"/>
              </w:rPr>
              <w:t>20</w:t>
            </w:r>
            <w:r w:rsidR="00770251">
              <w:rPr>
                <w:rFonts w:ascii="Tahoma" w:eastAsia="Arial" w:hAnsi="Tahoma" w:cs="Tahoma"/>
              </w:rPr>
              <w:t xml:space="preserve"> </w:t>
            </w:r>
            <w:r>
              <w:rPr>
                <w:rFonts w:ascii="Tahoma" w:eastAsia="Arial" w:hAnsi="Tahoma" w:cs="Tahoma"/>
              </w:rPr>
              <w:t xml:space="preserve">y 21 </w:t>
            </w:r>
            <w:r w:rsidR="00941A5A" w:rsidRPr="007F3A16">
              <w:rPr>
                <w:rFonts w:ascii="Tahoma" w:eastAsia="Arial" w:hAnsi="Tahoma" w:cs="Tahoma"/>
              </w:rPr>
              <w:t>enero de 202</w:t>
            </w:r>
            <w:r>
              <w:rPr>
                <w:rFonts w:ascii="Tahoma" w:eastAsia="Arial" w:hAnsi="Tahoma" w:cs="Tahoma"/>
              </w:rPr>
              <w:t>6</w:t>
            </w:r>
          </w:p>
        </w:tc>
        <w:tc>
          <w:tcPr>
            <w:tcW w:w="2993" w:type="dxa"/>
          </w:tcPr>
          <w:p w:rsidR="00816274" w:rsidRPr="007F3A16" w:rsidRDefault="00CD2DA3" w:rsidP="007525FA">
            <w:pPr>
              <w:spacing w:line="276" w:lineRule="auto"/>
              <w:rPr>
                <w:rFonts w:ascii="Tahoma" w:eastAsia="Arial" w:hAnsi="Tahoma" w:cs="Tahoma"/>
              </w:rPr>
            </w:pPr>
            <w:r w:rsidRPr="007F3A16">
              <w:rPr>
                <w:rFonts w:ascii="Tahoma" w:eastAsia="Arial" w:hAnsi="Tahoma" w:cs="Tahoma"/>
              </w:rPr>
              <w:t>Cartelera de la Empresa EMSUAREZ</w:t>
            </w:r>
          </w:p>
        </w:tc>
      </w:tr>
      <w:tr w:rsidR="00816274" w:rsidRPr="007F3A16" w:rsidTr="00BE4024">
        <w:trPr>
          <w:trHeight w:val="394"/>
        </w:trPr>
        <w:tc>
          <w:tcPr>
            <w:tcW w:w="2992" w:type="dxa"/>
          </w:tcPr>
          <w:p w:rsidR="00816274" w:rsidRPr="007F3A16" w:rsidRDefault="0009066C" w:rsidP="007525FA">
            <w:pPr>
              <w:spacing w:line="276" w:lineRule="auto"/>
              <w:rPr>
                <w:rFonts w:ascii="Tahoma" w:eastAsia="Arial" w:hAnsi="Tahoma" w:cs="Tahoma"/>
              </w:rPr>
            </w:pPr>
            <w:r w:rsidRPr="007F3A16">
              <w:rPr>
                <w:rFonts w:ascii="Tahoma" w:eastAsia="Arial" w:hAnsi="Tahoma" w:cs="Tahoma"/>
              </w:rPr>
              <w:t xml:space="preserve">entrega propuestas </w:t>
            </w:r>
          </w:p>
        </w:tc>
        <w:tc>
          <w:tcPr>
            <w:tcW w:w="2993" w:type="dxa"/>
          </w:tcPr>
          <w:p w:rsidR="00816274" w:rsidRPr="007F3A16" w:rsidRDefault="006A66FA" w:rsidP="00941A5A">
            <w:pPr>
              <w:spacing w:line="276" w:lineRule="auto"/>
              <w:jc w:val="both"/>
              <w:rPr>
                <w:rFonts w:ascii="Tahoma" w:eastAsia="Arial" w:hAnsi="Tahoma" w:cs="Tahoma"/>
              </w:rPr>
            </w:pPr>
            <w:r w:rsidRPr="007F3A16">
              <w:rPr>
                <w:rFonts w:ascii="Tahoma" w:eastAsia="Arial" w:hAnsi="Tahoma" w:cs="Tahoma"/>
              </w:rPr>
              <w:t xml:space="preserve">Hasta el </w:t>
            </w:r>
            <w:r w:rsidR="003D690E">
              <w:rPr>
                <w:rFonts w:ascii="Tahoma" w:eastAsia="Arial" w:hAnsi="Tahoma" w:cs="Tahoma"/>
              </w:rPr>
              <w:t>21</w:t>
            </w:r>
            <w:r w:rsidR="00770251">
              <w:rPr>
                <w:rFonts w:ascii="Tahoma" w:eastAsia="Arial" w:hAnsi="Tahoma" w:cs="Tahoma"/>
              </w:rPr>
              <w:t xml:space="preserve"> de enero del 202</w:t>
            </w:r>
            <w:r w:rsidR="003D690E">
              <w:rPr>
                <w:rFonts w:ascii="Tahoma" w:eastAsia="Arial" w:hAnsi="Tahoma" w:cs="Tahoma"/>
              </w:rPr>
              <w:t>6</w:t>
            </w:r>
          </w:p>
        </w:tc>
        <w:tc>
          <w:tcPr>
            <w:tcW w:w="2993" w:type="dxa"/>
          </w:tcPr>
          <w:p w:rsidR="00816274" w:rsidRPr="007F3A16" w:rsidRDefault="003820A2" w:rsidP="007525FA">
            <w:pPr>
              <w:spacing w:line="276" w:lineRule="auto"/>
              <w:rPr>
                <w:rFonts w:ascii="Tahoma" w:eastAsia="Arial" w:hAnsi="Tahoma" w:cs="Tahoma"/>
              </w:rPr>
            </w:pPr>
            <w:r w:rsidRPr="007F3A16">
              <w:rPr>
                <w:rFonts w:ascii="Tahoma" w:eastAsia="Arial" w:hAnsi="Tahoma" w:cs="Tahoma"/>
              </w:rPr>
              <w:t>Secretaria de la Empresa EMSUAREZ</w:t>
            </w:r>
          </w:p>
        </w:tc>
      </w:tr>
      <w:tr w:rsidR="00816274" w:rsidRPr="007F3A16" w:rsidTr="00816274">
        <w:tc>
          <w:tcPr>
            <w:tcW w:w="2992" w:type="dxa"/>
          </w:tcPr>
          <w:p w:rsidR="00816274" w:rsidRPr="007F3A16" w:rsidRDefault="0094608E" w:rsidP="007525FA">
            <w:pPr>
              <w:spacing w:line="276" w:lineRule="auto"/>
              <w:rPr>
                <w:rFonts w:ascii="Tahoma" w:eastAsia="Arial" w:hAnsi="Tahoma" w:cs="Tahoma"/>
              </w:rPr>
            </w:pPr>
            <w:r w:rsidRPr="007F3A16">
              <w:rPr>
                <w:rFonts w:ascii="Tahoma" w:eastAsia="Arial" w:hAnsi="Tahoma" w:cs="Tahoma"/>
              </w:rPr>
              <w:t xml:space="preserve">evaluación de la propuesta </w:t>
            </w:r>
          </w:p>
        </w:tc>
        <w:tc>
          <w:tcPr>
            <w:tcW w:w="2993" w:type="dxa"/>
          </w:tcPr>
          <w:p w:rsidR="00816274" w:rsidRPr="007F3A16" w:rsidRDefault="003D690E" w:rsidP="0057603A">
            <w:pPr>
              <w:spacing w:line="276" w:lineRule="auto"/>
              <w:rPr>
                <w:rFonts w:ascii="Tahoma" w:eastAsia="Arial" w:hAnsi="Tahoma" w:cs="Tahoma"/>
              </w:rPr>
            </w:pPr>
            <w:r>
              <w:rPr>
                <w:rFonts w:ascii="Tahoma" w:eastAsia="Arial" w:hAnsi="Tahoma" w:cs="Tahoma"/>
              </w:rPr>
              <w:t>22</w:t>
            </w:r>
            <w:r w:rsidR="00941A5A" w:rsidRPr="007F3A16">
              <w:rPr>
                <w:rFonts w:ascii="Tahoma" w:eastAsia="Arial" w:hAnsi="Tahoma" w:cs="Tahoma"/>
              </w:rPr>
              <w:t xml:space="preserve"> de enero de 202</w:t>
            </w:r>
            <w:r>
              <w:rPr>
                <w:rFonts w:ascii="Tahoma" w:eastAsia="Arial" w:hAnsi="Tahoma" w:cs="Tahoma"/>
              </w:rPr>
              <w:t>6</w:t>
            </w:r>
          </w:p>
        </w:tc>
        <w:tc>
          <w:tcPr>
            <w:tcW w:w="2993" w:type="dxa"/>
          </w:tcPr>
          <w:p w:rsidR="00816274" w:rsidRPr="007F3A16" w:rsidRDefault="00A43830" w:rsidP="007525FA">
            <w:pPr>
              <w:spacing w:line="276" w:lineRule="auto"/>
              <w:rPr>
                <w:rFonts w:ascii="Tahoma" w:eastAsia="Arial" w:hAnsi="Tahoma" w:cs="Tahoma"/>
              </w:rPr>
            </w:pPr>
            <w:r w:rsidRPr="007F3A16">
              <w:rPr>
                <w:rFonts w:ascii="Tahoma" w:eastAsia="Arial" w:hAnsi="Tahoma" w:cs="Tahoma"/>
              </w:rPr>
              <w:t xml:space="preserve">Gerencia Emsuarez </w:t>
            </w:r>
          </w:p>
        </w:tc>
      </w:tr>
      <w:tr w:rsidR="00816274" w:rsidRPr="007F3A16" w:rsidTr="00816274">
        <w:tc>
          <w:tcPr>
            <w:tcW w:w="2992" w:type="dxa"/>
          </w:tcPr>
          <w:p w:rsidR="00816274" w:rsidRPr="007F3A16" w:rsidRDefault="002A4BBA" w:rsidP="007525FA">
            <w:pPr>
              <w:spacing w:line="276" w:lineRule="auto"/>
              <w:rPr>
                <w:rFonts w:ascii="Tahoma" w:eastAsia="Arial" w:hAnsi="Tahoma" w:cs="Tahoma"/>
              </w:rPr>
            </w:pPr>
            <w:r w:rsidRPr="007F3A16">
              <w:rPr>
                <w:rFonts w:ascii="Tahoma" w:eastAsia="Arial" w:hAnsi="Tahoma" w:cs="Tahoma"/>
              </w:rPr>
              <w:t xml:space="preserve">celebración del contrato </w:t>
            </w:r>
          </w:p>
        </w:tc>
        <w:tc>
          <w:tcPr>
            <w:tcW w:w="2993" w:type="dxa"/>
          </w:tcPr>
          <w:p w:rsidR="00816274" w:rsidRPr="007F3A16" w:rsidRDefault="003D690E" w:rsidP="002A195D">
            <w:pPr>
              <w:spacing w:line="276" w:lineRule="auto"/>
              <w:rPr>
                <w:rFonts w:ascii="Tahoma" w:eastAsia="Arial" w:hAnsi="Tahoma" w:cs="Tahoma"/>
              </w:rPr>
            </w:pPr>
            <w:r>
              <w:rPr>
                <w:rFonts w:ascii="Tahoma" w:eastAsia="Arial" w:hAnsi="Tahoma" w:cs="Tahoma"/>
              </w:rPr>
              <w:t>23</w:t>
            </w:r>
            <w:r w:rsidR="00A846CF" w:rsidRPr="007F3A16">
              <w:rPr>
                <w:rFonts w:ascii="Tahoma" w:eastAsia="Arial" w:hAnsi="Tahoma" w:cs="Tahoma"/>
              </w:rPr>
              <w:t xml:space="preserve"> de </w:t>
            </w:r>
            <w:r w:rsidR="004709F6" w:rsidRPr="007F3A16">
              <w:rPr>
                <w:rFonts w:ascii="Tahoma" w:eastAsia="Arial" w:hAnsi="Tahoma" w:cs="Tahoma"/>
              </w:rPr>
              <w:t>enero de  202</w:t>
            </w:r>
            <w:r>
              <w:rPr>
                <w:rFonts w:ascii="Tahoma" w:eastAsia="Arial" w:hAnsi="Tahoma" w:cs="Tahoma"/>
              </w:rPr>
              <w:t>6</w:t>
            </w:r>
          </w:p>
        </w:tc>
        <w:tc>
          <w:tcPr>
            <w:tcW w:w="2993" w:type="dxa"/>
          </w:tcPr>
          <w:p w:rsidR="00816274" w:rsidRPr="007F3A16" w:rsidRDefault="00824993" w:rsidP="007525FA">
            <w:pPr>
              <w:spacing w:line="276" w:lineRule="auto"/>
              <w:rPr>
                <w:rFonts w:ascii="Tahoma" w:eastAsia="Arial" w:hAnsi="Tahoma" w:cs="Tahoma"/>
              </w:rPr>
            </w:pPr>
            <w:r w:rsidRPr="007F3A16">
              <w:rPr>
                <w:rFonts w:ascii="Tahoma" w:eastAsia="Arial" w:hAnsi="Tahoma" w:cs="Tahoma"/>
              </w:rPr>
              <w:t>Gerencia Emsuarez</w:t>
            </w:r>
          </w:p>
        </w:tc>
      </w:tr>
    </w:tbl>
    <w:p w:rsidR="00637CFA" w:rsidRPr="007F3A16" w:rsidRDefault="00637CFA" w:rsidP="007525FA">
      <w:pPr>
        <w:spacing w:line="276" w:lineRule="auto"/>
        <w:rPr>
          <w:rFonts w:ascii="Tahoma" w:eastAsia="Arial" w:hAnsi="Tahoma" w:cs="Tahoma"/>
          <w:b/>
        </w:rPr>
      </w:pPr>
    </w:p>
    <w:p w:rsidR="00185565" w:rsidRPr="007F3A16" w:rsidRDefault="00111FAD" w:rsidP="007525FA">
      <w:pPr>
        <w:spacing w:line="276" w:lineRule="auto"/>
        <w:rPr>
          <w:rFonts w:ascii="Tahoma" w:eastAsia="Arial" w:hAnsi="Tahoma" w:cs="Tahoma"/>
          <w:b/>
        </w:rPr>
      </w:pPr>
      <w:r w:rsidRPr="007F3A16">
        <w:rPr>
          <w:rFonts w:ascii="Tahoma" w:eastAsia="Times New Roman" w:hAnsi="Tahoma" w:cs="Tahoma"/>
          <w:noProof/>
        </w:rPr>
        <mc:AlternateContent>
          <mc:Choice Requires="wps">
            <w:drawing>
              <wp:anchor distT="0" distB="0" distL="114300" distR="114300" simplePos="0" relativeHeight="251659264" behindDoc="1" locked="0" layoutInCell="0" allowOverlap="1">
                <wp:simplePos x="0" y="0"/>
                <wp:positionH relativeFrom="column">
                  <wp:posOffset>5464175</wp:posOffset>
                </wp:positionH>
                <wp:positionV relativeFrom="paragraph">
                  <wp:posOffset>-8890</wp:posOffset>
                </wp:positionV>
                <wp:extent cx="12065" cy="12065"/>
                <wp:effectExtent l="0" t="0" r="26035" b="2603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EE768" id="Rectángulo 2" o:spid="_x0000_s1026" style="position:absolute;margin-left:430.25pt;margin-top:-.7pt;width:.95pt;height:.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" o:allowincell="f" fillcolor="black" strokecolor="white"/>
            </w:pict>
          </mc:Fallback>
        </mc:AlternateContent>
      </w:r>
      <w:r w:rsidR="00637CFA" w:rsidRPr="007F3A16">
        <w:rPr>
          <w:rFonts w:ascii="Tahoma" w:eastAsia="Arial" w:hAnsi="Tahoma" w:cs="Tahoma"/>
          <w:b/>
        </w:rPr>
        <w:t>4. PARTICIPANTES</w:t>
      </w:r>
    </w:p>
    <w:p w:rsidR="00185565" w:rsidRPr="007F3A16" w:rsidRDefault="00185565" w:rsidP="007525FA">
      <w:pPr>
        <w:spacing w:line="276" w:lineRule="auto"/>
        <w:jc w:val="both"/>
        <w:rPr>
          <w:rFonts w:ascii="Tahoma" w:eastAsia="Arial" w:hAnsi="Tahoma" w:cs="Tahoma"/>
        </w:rPr>
      </w:pPr>
      <w:r w:rsidRPr="007F3A16">
        <w:rPr>
          <w:rFonts w:ascii="Tahoma" w:eastAsia="Arial" w:hAnsi="Tahoma" w:cs="Tahoma"/>
        </w:rPr>
        <w:t xml:space="preserve">Bajo los parámetros establecidos en el Manual de Contratación de la entidad, podrán participar en el presente proceso contractual, </w:t>
      </w:r>
      <w:r w:rsidR="00544094" w:rsidRPr="007F3A16">
        <w:rPr>
          <w:rFonts w:ascii="Tahoma" w:eastAsia="Arial" w:hAnsi="Tahoma" w:cs="Tahoma"/>
        </w:rPr>
        <w:t>todas las personas naturales o jurídicas, que cumpla con los requisitos establecidos en los Términos de Referencia. En este proceso se selecciona al contratista con fundamento en los factores y objetivos definidos por la Empresa en los respectivos Términos de Referencia, y se convoca públicamente a participar, a nivel internacional, nacional regional o local, a personas naturales o jurídicas</w:t>
      </w:r>
    </w:p>
    <w:p w:rsidR="00185565" w:rsidRPr="007F3A16" w:rsidRDefault="00185565" w:rsidP="007525FA">
      <w:pPr>
        <w:spacing w:line="276" w:lineRule="auto"/>
        <w:rPr>
          <w:rFonts w:ascii="Tahoma" w:eastAsia="Times New Roman" w:hAnsi="Tahoma" w:cs="Tahoma"/>
        </w:rPr>
      </w:pPr>
    </w:p>
    <w:p w:rsidR="00185565" w:rsidRPr="007F3A16" w:rsidRDefault="00637CFA" w:rsidP="007525FA">
      <w:pPr>
        <w:spacing w:line="276" w:lineRule="auto"/>
        <w:rPr>
          <w:rFonts w:ascii="Tahoma" w:eastAsia="Arial" w:hAnsi="Tahoma" w:cs="Tahoma"/>
          <w:b/>
        </w:rPr>
      </w:pPr>
      <w:r w:rsidRPr="007F3A16">
        <w:rPr>
          <w:rFonts w:ascii="Tahoma" w:eastAsia="Arial" w:hAnsi="Tahoma" w:cs="Tahoma"/>
          <w:b/>
        </w:rPr>
        <w:t xml:space="preserve">4. </w:t>
      </w:r>
      <w:r w:rsidR="00185565" w:rsidRPr="007F3A16">
        <w:rPr>
          <w:rFonts w:ascii="Tahoma" w:eastAsia="Arial" w:hAnsi="Tahoma" w:cs="Tahoma"/>
          <w:b/>
        </w:rPr>
        <w:t>ENTREGA DE LAS PROPUESTAS</w:t>
      </w:r>
    </w:p>
    <w:p w:rsidR="00185565" w:rsidRPr="007F3A16" w:rsidRDefault="00185565" w:rsidP="007525FA">
      <w:pPr>
        <w:spacing w:line="276" w:lineRule="auto"/>
        <w:rPr>
          <w:rFonts w:ascii="Tahoma" w:eastAsia="Times New Roman" w:hAnsi="Tahoma" w:cs="Tahoma"/>
        </w:rPr>
      </w:pPr>
    </w:p>
    <w:p w:rsidR="00185565" w:rsidRPr="007F3A16" w:rsidRDefault="00185565" w:rsidP="007525FA">
      <w:pPr>
        <w:spacing w:line="276" w:lineRule="auto"/>
        <w:jc w:val="both"/>
        <w:rPr>
          <w:rFonts w:ascii="Tahoma" w:eastAsia="Arial" w:hAnsi="Tahoma" w:cs="Tahoma"/>
        </w:rPr>
      </w:pPr>
      <w:r w:rsidRPr="007F3A16">
        <w:rPr>
          <w:rFonts w:ascii="Tahoma" w:eastAsia="Arial" w:hAnsi="Tahoma" w:cs="Tahoma"/>
        </w:rPr>
        <w:t xml:space="preserve">Las propuestas se deben presentar en la </w:t>
      </w:r>
      <w:r w:rsidR="00547A40" w:rsidRPr="007F3A16">
        <w:rPr>
          <w:rFonts w:ascii="Tahoma" w:eastAsia="Arial" w:hAnsi="Tahoma" w:cs="Tahoma"/>
        </w:rPr>
        <w:t>secretaria</w:t>
      </w:r>
      <w:r w:rsidRPr="007F3A16">
        <w:rPr>
          <w:rFonts w:ascii="Tahoma" w:eastAsia="Arial" w:hAnsi="Tahoma" w:cs="Tahoma"/>
        </w:rPr>
        <w:t xml:space="preserve"> de la Empresa “EMSUAREZ E.IC.E. E.S.P.</w:t>
      </w:r>
    </w:p>
    <w:p w:rsidR="00185565" w:rsidRPr="007F3A16" w:rsidRDefault="00185565" w:rsidP="007525FA">
      <w:pPr>
        <w:spacing w:line="276" w:lineRule="auto"/>
        <w:rPr>
          <w:rFonts w:ascii="Tahoma" w:eastAsia="Times New Roman" w:hAnsi="Tahoma" w:cs="Tahoma"/>
        </w:rPr>
      </w:pPr>
    </w:p>
    <w:p w:rsidR="00185565" w:rsidRPr="007F3A16" w:rsidRDefault="00185565" w:rsidP="007525FA">
      <w:pPr>
        <w:spacing w:line="276" w:lineRule="auto"/>
        <w:jc w:val="both"/>
        <w:rPr>
          <w:rFonts w:ascii="Tahoma" w:eastAsia="Arial" w:hAnsi="Tahoma" w:cs="Tahoma"/>
        </w:rPr>
      </w:pPr>
      <w:r w:rsidRPr="007F3A16">
        <w:rPr>
          <w:rFonts w:ascii="Tahoma" w:eastAsia="Arial" w:hAnsi="Tahoma" w:cs="Tahoma"/>
        </w:rPr>
        <w:t>Cada proponente deberá presentar única y exclusivamente una propuesta, la cual debe comprender la totalidad del objeto del contrato para cada ítem o ítems, de su interés, dicha propuesta deberá ajustarse en todo a los requisitos, especificaciones y condiciones previstas en la presente invitación</w:t>
      </w:r>
    </w:p>
    <w:p w:rsidR="00185565" w:rsidRPr="007F3A16" w:rsidRDefault="00185565" w:rsidP="007525FA">
      <w:pPr>
        <w:spacing w:line="276" w:lineRule="auto"/>
        <w:rPr>
          <w:rFonts w:ascii="Tahoma" w:eastAsia="Times New Roman" w:hAnsi="Tahoma" w:cs="Tahoma"/>
        </w:rPr>
      </w:pPr>
    </w:p>
    <w:p w:rsidR="00185565" w:rsidRPr="007F3A16" w:rsidRDefault="00637CFA" w:rsidP="007525FA">
      <w:pPr>
        <w:spacing w:line="276" w:lineRule="auto"/>
        <w:rPr>
          <w:rFonts w:ascii="Tahoma" w:eastAsia="Arial" w:hAnsi="Tahoma" w:cs="Tahoma"/>
          <w:b/>
        </w:rPr>
      </w:pPr>
      <w:r w:rsidRPr="007F3A16">
        <w:rPr>
          <w:rFonts w:ascii="Tahoma" w:eastAsia="Arial" w:hAnsi="Tahoma" w:cs="Tahoma"/>
          <w:b/>
        </w:rPr>
        <w:t xml:space="preserve">5. </w:t>
      </w:r>
      <w:r w:rsidR="00185565" w:rsidRPr="007F3A16">
        <w:rPr>
          <w:rFonts w:ascii="Tahoma" w:eastAsia="Arial" w:hAnsi="Tahoma" w:cs="Tahoma"/>
          <w:b/>
        </w:rPr>
        <w:t>DESCRIPCIÓN TÉCNICA DETALLADA DEL OBJETO A CONTRATAR</w:t>
      </w:r>
    </w:p>
    <w:p w:rsidR="00185565" w:rsidRPr="007F3A16" w:rsidRDefault="00185565" w:rsidP="007525FA">
      <w:pPr>
        <w:spacing w:line="276" w:lineRule="auto"/>
        <w:rPr>
          <w:rFonts w:ascii="Tahoma" w:eastAsia="Times New Roman" w:hAnsi="Tahoma" w:cs="Tahoma"/>
        </w:rPr>
      </w:pPr>
    </w:p>
    <w:p w:rsidR="00185565" w:rsidRPr="007F3A16" w:rsidRDefault="00185565" w:rsidP="007525FA">
      <w:pPr>
        <w:spacing w:line="276" w:lineRule="auto"/>
        <w:rPr>
          <w:rFonts w:ascii="Tahoma" w:eastAsia="Times New Roman" w:hAnsi="Tahoma" w:cs="Tahoma"/>
        </w:rPr>
      </w:pPr>
    </w:p>
    <w:p w:rsidR="00185565" w:rsidRPr="007F3A16" w:rsidRDefault="00637CFA" w:rsidP="007525FA">
      <w:pPr>
        <w:tabs>
          <w:tab w:val="left" w:pos="480"/>
        </w:tabs>
        <w:spacing w:line="276" w:lineRule="auto"/>
        <w:jc w:val="both"/>
        <w:rPr>
          <w:rFonts w:ascii="Tahoma" w:eastAsia="Arial" w:hAnsi="Tahoma" w:cs="Tahoma"/>
          <w:b/>
        </w:rPr>
      </w:pPr>
      <w:r w:rsidRPr="007F3A16">
        <w:rPr>
          <w:rFonts w:ascii="Tahoma" w:eastAsia="Arial" w:hAnsi="Tahoma" w:cs="Tahoma"/>
          <w:b/>
        </w:rPr>
        <w:t xml:space="preserve">5.1. </w:t>
      </w:r>
      <w:r w:rsidR="00185565" w:rsidRPr="007F3A16">
        <w:rPr>
          <w:rFonts w:ascii="Tahoma" w:eastAsia="Arial" w:hAnsi="Tahoma" w:cs="Tahoma"/>
          <w:b/>
        </w:rPr>
        <w:t xml:space="preserve">TIPO DE CONTRATO: </w:t>
      </w:r>
      <w:r w:rsidR="00185565" w:rsidRPr="007F3A16">
        <w:rPr>
          <w:rFonts w:ascii="Tahoma" w:eastAsia="Arial" w:hAnsi="Tahoma" w:cs="Tahoma"/>
        </w:rPr>
        <w:t xml:space="preserve">Contrato </w:t>
      </w:r>
      <w:r w:rsidR="00544094" w:rsidRPr="007F3A16">
        <w:rPr>
          <w:rFonts w:ascii="Tahoma" w:eastAsia="Arial" w:hAnsi="Tahoma" w:cs="Tahoma"/>
        </w:rPr>
        <w:t>suministro</w:t>
      </w:r>
    </w:p>
    <w:p w:rsidR="00185565" w:rsidRPr="007F3A16" w:rsidRDefault="00185565" w:rsidP="007525FA">
      <w:pPr>
        <w:spacing w:line="276" w:lineRule="auto"/>
        <w:ind w:hanging="11"/>
        <w:rPr>
          <w:rFonts w:ascii="Tahoma" w:eastAsia="Arial" w:hAnsi="Tahoma" w:cs="Tahoma"/>
          <w:b/>
        </w:rPr>
      </w:pPr>
    </w:p>
    <w:p w:rsidR="00185565" w:rsidRPr="007F3A16" w:rsidRDefault="00637CFA" w:rsidP="007525FA">
      <w:pPr>
        <w:tabs>
          <w:tab w:val="left" w:pos="470"/>
        </w:tabs>
        <w:spacing w:line="276" w:lineRule="auto"/>
        <w:jc w:val="both"/>
        <w:rPr>
          <w:rFonts w:ascii="Tahoma" w:eastAsia="Arial" w:hAnsi="Tahoma" w:cs="Tahoma"/>
          <w:b/>
        </w:rPr>
      </w:pPr>
      <w:r w:rsidRPr="007F3A16">
        <w:rPr>
          <w:rFonts w:ascii="Tahoma" w:eastAsia="Arial" w:hAnsi="Tahoma" w:cs="Tahoma"/>
          <w:b/>
        </w:rPr>
        <w:lastRenderedPageBreak/>
        <w:t xml:space="preserve">5.2. </w:t>
      </w:r>
      <w:r w:rsidR="00185565" w:rsidRPr="007F3A16">
        <w:rPr>
          <w:rFonts w:ascii="Tahoma" w:eastAsia="Arial" w:hAnsi="Tahoma" w:cs="Tahoma"/>
          <w:b/>
        </w:rPr>
        <w:t xml:space="preserve">PLAZO DE EJECUCIÓN: </w:t>
      </w:r>
      <w:r w:rsidR="00185565" w:rsidRPr="007F3A16">
        <w:rPr>
          <w:rFonts w:ascii="Tahoma" w:eastAsia="Arial" w:hAnsi="Tahoma" w:cs="Tahoma"/>
        </w:rPr>
        <w:t xml:space="preserve">El plazo para la ejecución del contrato, se </w:t>
      </w:r>
      <w:r w:rsidR="00600B24" w:rsidRPr="007F3A16">
        <w:rPr>
          <w:rFonts w:ascii="Tahoma" w:eastAsia="Arial" w:hAnsi="Tahoma" w:cs="Tahoma"/>
        </w:rPr>
        <w:t>establece</w:t>
      </w:r>
      <w:r w:rsidR="00770251">
        <w:rPr>
          <w:rFonts w:ascii="Tahoma" w:eastAsia="Arial" w:hAnsi="Tahoma" w:cs="Tahoma"/>
        </w:rPr>
        <w:t xml:space="preserve"> hasta el 31 de diciembre del 202</w:t>
      </w:r>
      <w:r w:rsidR="00A55213">
        <w:rPr>
          <w:rFonts w:ascii="Tahoma" w:eastAsia="Arial" w:hAnsi="Tahoma" w:cs="Tahoma"/>
        </w:rPr>
        <w:t>6</w:t>
      </w:r>
      <w:r w:rsidR="00770251">
        <w:rPr>
          <w:rFonts w:ascii="Tahoma" w:eastAsia="Arial" w:hAnsi="Tahoma" w:cs="Tahoma"/>
        </w:rPr>
        <w:t xml:space="preserve"> o hasta agotar el presupuesto lo primero que ocurra, </w:t>
      </w:r>
      <w:r w:rsidR="00185565" w:rsidRPr="007F3A16">
        <w:rPr>
          <w:rFonts w:ascii="Tahoma" w:eastAsia="Arial" w:hAnsi="Tahoma" w:cs="Tahoma"/>
        </w:rPr>
        <w:t>a partir de la firma del acta de inicio, para lo cual se tendrá en cuenta el cumplimiento de los requisitos de perfeccionamiento y legalización del contrato.</w:t>
      </w:r>
    </w:p>
    <w:p w:rsidR="00185565" w:rsidRPr="007F3A16" w:rsidRDefault="00185565" w:rsidP="007525FA">
      <w:pPr>
        <w:spacing w:line="276" w:lineRule="auto"/>
        <w:ind w:hanging="11"/>
        <w:rPr>
          <w:rFonts w:ascii="Tahoma" w:eastAsia="Arial" w:hAnsi="Tahoma" w:cs="Tahoma"/>
          <w:b/>
        </w:rPr>
      </w:pPr>
    </w:p>
    <w:p w:rsidR="00185565" w:rsidRPr="007F3A16" w:rsidRDefault="00637CFA" w:rsidP="007525FA">
      <w:pPr>
        <w:tabs>
          <w:tab w:val="left" w:pos="520"/>
        </w:tabs>
        <w:spacing w:line="276" w:lineRule="auto"/>
        <w:jc w:val="both"/>
        <w:rPr>
          <w:rFonts w:ascii="Tahoma" w:eastAsia="Arial" w:hAnsi="Tahoma" w:cs="Tahoma"/>
        </w:rPr>
      </w:pPr>
      <w:r w:rsidRPr="007F3A16">
        <w:rPr>
          <w:rFonts w:ascii="Tahoma" w:eastAsia="Arial" w:hAnsi="Tahoma" w:cs="Tahoma"/>
          <w:b/>
        </w:rPr>
        <w:t xml:space="preserve">5.3. </w:t>
      </w:r>
      <w:r w:rsidR="00185565" w:rsidRPr="007F3A16">
        <w:rPr>
          <w:rFonts w:ascii="Tahoma" w:eastAsia="Arial" w:hAnsi="Tahoma" w:cs="Tahoma"/>
          <w:b/>
        </w:rPr>
        <w:t>LUGAR DE EJECUCIÓN Y/O ENTREGA</w:t>
      </w:r>
      <w:r w:rsidR="00167CF3" w:rsidRPr="007F3A16">
        <w:rPr>
          <w:rFonts w:ascii="Tahoma" w:eastAsia="Arial" w:hAnsi="Tahoma" w:cs="Tahoma"/>
        </w:rPr>
        <w:t>: Suarez, C</w:t>
      </w:r>
      <w:r w:rsidR="00185565" w:rsidRPr="007F3A16">
        <w:rPr>
          <w:rFonts w:ascii="Tahoma" w:eastAsia="Arial" w:hAnsi="Tahoma" w:cs="Tahoma"/>
        </w:rPr>
        <w:t>auca</w:t>
      </w:r>
    </w:p>
    <w:p w:rsidR="00185565" w:rsidRPr="007F3A16" w:rsidRDefault="00185565" w:rsidP="007525FA">
      <w:pPr>
        <w:spacing w:line="276" w:lineRule="auto"/>
        <w:ind w:hanging="11"/>
        <w:rPr>
          <w:rFonts w:ascii="Tahoma" w:eastAsia="Arial" w:hAnsi="Tahoma" w:cs="Tahoma"/>
          <w:b/>
        </w:rPr>
      </w:pPr>
    </w:p>
    <w:p w:rsidR="003003F7" w:rsidRPr="007F3A16" w:rsidRDefault="00637CFA" w:rsidP="00E1490B">
      <w:pPr>
        <w:spacing w:line="360" w:lineRule="auto"/>
        <w:jc w:val="both"/>
        <w:rPr>
          <w:rFonts w:ascii="Tahoma" w:eastAsia="Arial" w:hAnsi="Tahoma" w:cs="Tahoma"/>
        </w:rPr>
      </w:pPr>
      <w:r w:rsidRPr="007F3A16">
        <w:rPr>
          <w:rFonts w:ascii="Tahoma" w:eastAsia="Arial" w:hAnsi="Tahoma" w:cs="Tahoma"/>
          <w:b/>
        </w:rPr>
        <w:t xml:space="preserve">5.4. </w:t>
      </w:r>
      <w:r w:rsidR="00185565" w:rsidRPr="007F3A16">
        <w:rPr>
          <w:rFonts w:ascii="Tahoma" w:eastAsia="Arial" w:hAnsi="Tahoma" w:cs="Tahoma"/>
          <w:b/>
        </w:rPr>
        <w:t>VALOR ESTIMADO DEL CONTRATO</w:t>
      </w:r>
      <w:r w:rsidR="00185565" w:rsidRPr="007F3A16">
        <w:rPr>
          <w:rFonts w:ascii="Tahoma" w:eastAsia="Arial" w:hAnsi="Tahoma" w:cs="Tahoma"/>
        </w:rPr>
        <w:t xml:space="preserve">: El valor total del contrato corresponde a la suma de </w:t>
      </w:r>
      <w:r w:rsidR="003D690E" w:rsidRPr="003D690E">
        <w:rPr>
          <w:rFonts w:ascii="Tahoma" w:eastAsia="Arial" w:hAnsi="Tahoma" w:cs="Tahoma"/>
        </w:rPr>
        <w:t>OCHENTA Y SIETE MILLONES PESOS. ($87.000.000)</w:t>
      </w:r>
    </w:p>
    <w:p w:rsidR="00547A40" w:rsidRPr="007F3A16" w:rsidRDefault="00547A40" w:rsidP="007525FA">
      <w:pPr>
        <w:spacing w:line="276" w:lineRule="auto"/>
        <w:jc w:val="both"/>
        <w:rPr>
          <w:rFonts w:ascii="Tahoma" w:eastAsia="Arial" w:hAnsi="Tahoma" w:cs="Tahoma"/>
        </w:rPr>
      </w:pPr>
    </w:p>
    <w:p w:rsidR="00547A40" w:rsidRPr="007F3A16" w:rsidRDefault="00637CFA" w:rsidP="007525FA">
      <w:pPr>
        <w:spacing w:line="276" w:lineRule="auto"/>
        <w:ind w:right="49"/>
        <w:jc w:val="both"/>
        <w:rPr>
          <w:rFonts w:ascii="Tahoma" w:eastAsia="Times New Roman" w:hAnsi="Tahoma" w:cs="Tahoma"/>
        </w:rPr>
      </w:pPr>
      <w:bookmarkStart w:id="1" w:name="page8"/>
      <w:bookmarkEnd w:id="1"/>
      <w:r w:rsidRPr="007F3A16">
        <w:rPr>
          <w:rFonts w:ascii="Tahoma" w:eastAsia="Arial" w:hAnsi="Tahoma" w:cs="Tahoma"/>
          <w:b/>
        </w:rPr>
        <w:t xml:space="preserve">5.5. </w:t>
      </w:r>
      <w:r w:rsidR="00185565" w:rsidRPr="007F3A16">
        <w:rPr>
          <w:rFonts w:ascii="Tahoma" w:eastAsia="Arial" w:hAnsi="Tahoma" w:cs="Tahoma"/>
          <w:b/>
        </w:rPr>
        <w:t xml:space="preserve">FORMA DE PAGO: </w:t>
      </w:r>
      <w:r w:rsidR="00F9496D" w:rsidRPr="007F3A16">
        <w:rPr>
          <w:rFonts w:ascii="Tahoma" w:eastAsia="Arial" w:hAnsi="Tahoma" w:cs="Tahoma"/>
        </w:rPr>
        <w:t>El contratante realizara los</w:t>
      </w:r>
      <w:r w:rsidR="00F9496D" w:rsidRPr="007F3A16">
        <w:rPr>
          <w:rFonts w:ascii="Tahoma" w:eastAsia="Arial" w:hAnsi="Tahoma" w:cs="Tahoma"/>
          <w:b/>
        </w:rPr>
        <w:t xml:space="preserve"> </w:t>
      </w:r>
      <w:r w:rsidR="00F9496D" w:rsidRPr="007F3A16">
        <w:rPr>
          <w:rFonts w:ascii="Tahoma" w:eastAsia="Arial" w:hAnsi="Tahoma" w:cs="Tahoma"/>
        </w:rPr>
        <w:t>pagos parcialmente conforme al suministro del combustible contratado durante la vigencia del mismo, previa revisión y aprobación de la facturación por parte del supervisor del contrato cotejando las obligaciones consignadas en el mismo</w:t>
      </w:r>
      <w:r w:rsidR="005A19CD" w:rsidRPr="007F3A16">
        <w:rPr>
          <w:rFonts w:ascii="Tahoma" w:eastAsia="Arial" w:hAnsi="Tahoma" w:cs="Tahoma"/>
        </w:rPr>
        <w:t>.</w:t>
      </w:r>
    </w:p>
    <w:p w:rsidR="00F52AA7" w:rsidRPr="007F3A16" w:rsidRDefault="00F52AA7" w:rsidP="007525FA">
      <w:pPr>
        <w:spacing w:line="276" w:lineRule="auto"/>
        <w:ind w:right="49"/>
        <w:jc w:val="both"/>
        <w:rPr>
          <w:rFonts w:ascii="Tahoma" w:eastAsia="Arial" w:hAnsi="Tahoma" w:cs="Tahoma"/>
          <w:b/>
        </w:rPr>
      </w:pPr>
    </w:p>
    <w:p w:rsidR="00B019BD" w:rsidRPr="007F3A16" w:rsidRDefault="00637CFA" w:rsidP="007525FA">
      <w:pPr>
        <w:spacing w:line="276" w:lineRule="auto"/>
        <w:ind w:right="49"/>
        <w:jc w:val="both"/>
        <w:rPr>
          <w:rFonts w:ascii="Tahoma" w:eastAsia="Arial" w:hAnsi="Tahoma" w:cs="Tahoma"/>
        </w:rPr>
      </w:pPr>
      <w:r w:rsidRPr="007F3A16">
        <w:rPr>
          <w:rFonts w:ascii="Tahoma" w:eastAsia="Arial" w:hAnsi="Tahoma" w:cs="Tahoma"/>
          <w:b/>
        </w:rPr>
        <w:t xml:space="preserve">5.6. </w:t>
      </w:r>
      <w:r w:rsidR="00F52AA7" w:rsidRPr="007F3A16">
        <w:rPr>
          <w:rFonts w:ascii="Tahoma" w:eastAsia="Arial" w:hAnsi="Tahoma" w:cs="Tahoma"/>
          <w:b/>
        </w:rPr>
        <w:t>EVALUACIÓN</w:t>
      </w:r>
      <w:r w:rsidR="00185565" w:rsidRPr="007F3A16">
        <w:rPr>
          <w:rFonts w:ascii="Tahoma" w:eastAsia="Arial" w:hAnsi="Tahoma" w:cs="Tahoma"/>
          <w:b/>
        </w:rPr>
        <w:t xml:space="preserve"> Y SEGUIMIENTO: </w:t>
      </w:r>
      <w:r w:rsidR="00185565" w:rsidRPr="007F3A16">
        <w:rPr>
          <w:rFonts w:ascii="Tahoma" w:eastAsia="Arial" w:hAnsi="Tahoma" w:cs="Tahoma"/>
        </w:rPr>
        <w:t>La evaluación y seguimiento del presente</w:t>
      </w:r>
      <w:r w:rsidR="00547A40" w:rsidRPr="007F3A16">
        <w:rPr>
          <w:rFonts w:ascii="Tahoma" w:eastAsia="Arial" w:hAnsi="Tahoma" w:cs="Tahoma"/>
        </w:rPr>
        <w:t xml:space="preserve"> </w:t>
      </w:r>
      <w:r w:rsidR="00185565" w:rsidRPr="007F3A16">
        <w:rPr>
          <w:rFonts w:ascii="Tahoma" w:eastAsia="Arial" w:hAnsi="Tahoma" w:cs="Tahoma"/>
        </w:rPr>
        <w:t>proyecto, se realizará a través de la Gerencia de la empresa o de la persona designada por la Empresa, quien será el supervisor para el contrato y ejercerá la supervisión de las especificaciones técn</w:t>
      </w:r>
      <w:r w:rsidR="005A19CD" w:rsidRPr="007F3A16">
        <w:rPr>
          <w:rFonts w:ascii="Tahoma" w:eastAsia="Arial" w:hAnsi="Tahoma" w:cs="Tahoma"/>
        </w:rPr>
        <w:t xml:space="preserve">icas, así como de la calidad del </w:t>
      </w:r>
      <w:r w:rsidR="005A19CD" w:rsidRPr="007F3A16">
        <w:rPr>
          <w:rFonts w:ascii="Tahoma" w:hAnsi="Tahoma" w:cs="Tahoma"/>
        </w:rPr>
        <w:t xml:space="preserve">suministro </w:t>
      </w:r>
      <w:r w:rsidR="00185565" w:rsidRPr="007F3A16">
        <w:rPr>
          <w:rFonts w:ascii="Tahoma" w:hAnsi="Tahoma" w:cs="Tahoma"/>
        </w:rPr>
        <w:t>ofrecido</w:t>
      </w:r>
      <w:r w:rsidR="00185565" w:rsidRPr="007F3A16">
        <w:rPr>
          <w:rFonts w:ascii="Tahoma" w:eastAsia="Arial" w:hAnsi="Tahoma" w:cs="Tahoma"/>
        </w:rPr>
        <w:t xml:space="preserve"> e igualmente velará por el cumplimiento de su objeto.</w:t>
      </w:r>
    </w:p>
    <w:p w:rsidR="00CC0473" w:rsidRPr="007F3A16" w:rsidRDefault="00CC0473" w:rsidP="007525FA">
      <w:pPr>
        <w:spacing w:line="276" w:lineRule="auto"/>
        <w:ind w:right="49"/>
        <w:jc w:val="both"/>
        <w:rPr>
          <w:rFonts w:ascii="Tahoma" w:eastAsia="Times New Roman" w:hAnsi="Tahoma" w:cs="Tahoma"/>
        </w:rPr>
      </w:pPr>
    </w:p>
    <w:p w:rsidR="00185565" w:rsidRPr="007F3A16" w:rsidRDefault="00185565" w:rsidP="007525FA">
      <w:pPr>
        <w:pStyle w:val="Prrafodelista"/>
        <w:numPr>
          <w:ilvl w:val="1"/>
          <w:numId w:val="17"/>
        </w:numPr>
        <w:spacing w:line="276" w:lineRule="auto"/>
        <w:ind w:right="49"/>
        <w:jc w:val="both"/>
        <w:rPr>
          <w:rFonts w:ascii="Tahoma" w:eastAsia="Times New Roman" w:hAnsi="Tahoma" w:cs="Tahoma"/>
        </w:rPr>
      </w:pPr>
      <w:r w:rsidRPr="007F3A16">
        <w:rPr>
          <w:rFonts w:ascii="Tahoma" w:eastAsia="Arial" w:hAnsi="Tahoma" w:cs="Tahoma"/>
          <w:b/>
        </w:rPr>
        <w:t>DOCUMENTOS DE LA PROPUESTA</w:t>
      </w:r>
    </w:p>
    <w:p w:rsidR="00185565" w:rsidRPr="007F3A16" w:rsidRDefault="00185565" w:rsidP="007525FA">
      <w:pPr>
        <w:spacing w:line="276" w:lineRule="auto"/>
        <w:ind w:right="49"/>
        <w:jc w:val="both"/>
        <w:rPr>
          <w:rFonts w:ascii="Tahoma" w:eastAsia="Times New Roman" w:hAnsi="Tahoma" w:cs="Tahoma"/>
        </w:rPr>
      </w:pPr>
    </w:p>
    <w:p w:rsidR="00185565" w:rsidRPr="007F3A16" w:rsidRDefault="00185565" w:rsidP="007525FA">
      <w:pPr>
        <w:spacing w:line="276" w:lineRule="auto"/>
        <w:ind w:right="49"/>
        <w:jc w:val="both"/>
        <w:rPr>
          <w:rFonts w:ascii="Tahoma" w:eastAsia="Arial" w:hAnsi="Tahoma" w:cs="Tahoma"/>
        </w:rPr>
      </w:pPr>
      <w:r w:rsidRPr="007F3A16">
        <w:rPr>
          <w:rFonts w:ascii="Tahoma" w:eastAsia="Arial" w:hAnsi="Tahoma" w:cs="Tahoma"/>
        </w:rPr>
        <w:t>El proponente deberá presentar con la oferta todos los documentos que a continuación se relacionan y teniendo en cuenta el respectivo orden:</w:t>
      </w:r>
    </w:p>
    <w:p w:rsidR="00185565" w:rsidRPr="007F3A16" w:rsidRDefault="00185565" w:rsidP="007525FA">
      <w:pPr>
        <w:spacing w:line="276" w:lineRule="auto"/>
        <w:ind w:right="49"/>
        <w:jc w:val="both"/>
        <w:rPr>
          <w:rFonts w:ascii="Tahoma" w:eastAsia="Times New Roman" w:hAnsi="Tahoma" w:cs="Tahoma"/>
        </w:rPr>
      </w:pP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Carta de presentación de la propuesta.</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Fotocopia ampliada de la cédula de ciudadanía.</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Pago de aportes de seguridad social y aportes parafiscales, último mes.</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Registro Único Tributario,</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Certificado Antecedentes Disciplinarios</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Formato de hoja de vida</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Copia de libreta militar (varón menor de 50 años)</w:t>
      </w:r>
    </w:p>
    <w:p w:rsidR="00185565" w:rsidRPr="007F3A16" w:rsidRDefault="00185565"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Acreditación de experiencia</w:t>
      </w:r>
    </w:p>
    <w:p w:rsidR="00185565" w:rsidRPr="007F3A16" w:rsidRDefault="00185565" w:rsidP="00F11528">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 xml:space="preserve">Tarjeta profesional </w:t>
      </w:r>
      <w:r w:rsidR="00F11528" w:rsidRPr="007F3A16">
        <w:rPr>
          <w:rFonts w:ascii="Tahoma" w:eastAsia="Arial" w:hAnsi="Tahoma" w:cs="Tahoma"/>
        </w:rPr>
        <w:t>si aplica</w:t>
      </w:r>
    </w:p>
    <w:p w:rsidR="00FB18B0" w:rsidRDefault="00FB18B0" w:rsidP="007525FA">
      <w:pPr>
        <w:numPr>
          <w:ilvl w:val="0"/>
          <w:numId w:val="2"/>
        </w:numPr>
        <w:tabs>
          <w:tab w:val="left" w:pos="360"/>
        </w:tabs>
        <w:spacing w:line="276" w:lineRule="auto"/>
        <w:ind w:left="360" w:right="49" w:hanging="358"/>
        <w:jc w:val="both"/>
        <w:rPr>
          <w:rFonts w:ascii="Tahoma" w:eastAsia="Arial" w:hAnsi="Tahoma" w:cs="Tahoma"/>
        </w:rPr>
      </w:pPr>
      <w:r w:rsidRPr="007F3A16">
        <w:rPr>
          <w:rFonts w:ascii="Tahoma" w:eastAsia="Arial" w:hAnsi="Tahoma" w:cs="Tahoma"/>
        </w:rPr>
        <w:t>Registro Único de Proponentes</w:t>
      </w:r>
      <w:r w:rsidR="00B3694D" w:rsidRPr="007F3A16">
        <w:rPr>
          <w:rFonts w:ascii="Tahoma" w:eastAsia="Arial" w:hAnsi="Tahoma" w:cs="Tahoma"/>
        </w:rPr>
        <w:t xml:space="preserve"> si aplica</w:t>
      </w:r>
    </w:p>
    <w:p w:rsidR="00770251" w:rsidRPr="007F3A16" w:rsidRDefault="00770251" w:rsidP="007525FA">
      <w:pPr>
        <w:numPr>
          <w:ilvl w:val="0"/>
          <w:numId w:val="2"/>
        </w:numPr>
        <w:tabs>
          <w:tab w:val="left" w:pos="360"/>
        </w:tabs>
        <w:spacing w:line="276" w:lineRule="auto"/>
        <w:ind w:left="360" w:right="49" w:hanging="358"/>
        <w:jc w:val="both"/>
        <w:rPr>
          <w:rFonts w:ascii="Tahoma" w:eastAsia="Arial" w:hAnsi="Tahoma" w:cs="Tahoma"/>
        </w:rPr>
      </w:pPr>
      <w:r>
        <w:rPr>
          <w:rFonts w:ascii="Tahoma" w:eastAsia="Arial" w:hAnsi="Tahoma" w:cs="Tahoma"/>
        </w:rPr>
        <w:t xml:space="preserve">Antecedentes judiciales y legales </w:t>
      </w:r>
    </w:p>
    <w:p w:rsidR="00185565" w:rsidRPr="007F3A16" w:rsidRDefault="00185565" w:rsidP="007525FA">
      <w:pPr>
        <w:spacing w:line="276" w:lineRule="auto"/>
        <w:ind w:right="49"/>
        <w:jc w:val="both"/>
        <w:rPr>
          <w:rFonts w:ascii="Tahoma" w:eastAsia="Times New Roman" w:hAnsi="Tahoma" w:cs="Tahoma"/>
          <w:b/>
        </w:rPr>
      </w:pPr>
    </w:p>
    <w:p w:rsidR="00185565" w:rsidRPr="007F3A16" w:rsidRDefault="002751E2" w:rsidP="007525FA">
      <w:pPr>
        <w:spacing w:line="276" w:lineRule="auto"/>
        <w:ind w:right="49"/>
        <w:jc w:val="both"/>
        <w:rPr>
          <w:rFonts w:ascii="Tahoma" w:eastAsia="Arial" w:hAnsi="Tahoma" w:cs="Tahoma"/>
          <w:b/>
        </w:rPr>
      </w:pPr>
      <w:r w:rsidRPr="007F3A16">
        <w:rPr>
          <w:rFonts w:ascii="Tahoma" w:eastAsia="Arial" w:hAnsi="Tahoma" w:cs="Tahoma"/>
          <w:b/>
        </w:rPr>
        <w:t>6</w:t>
      </w:r>
      <w:r w:rsidR="00185565" w:rsidRPr="007F3A16">
        <w:rPr>
          <w:rFonts w:ascii="Tahoma" w:eastAsia="Arial" w:hAnsi="Tahoma" w:cs="Tahoma"/>
          <w:b/>
        </w:rPr>
        <w:t>. EXPERIENCIA GENERAL</w:t>
      </w:r>
    </w:p>
    <w:p w:rsidR="00805AFF" w:rsidRPr="007F3A16" w:rsidRDefault="00805AFF" w:rsidP="007525FA">
      <w:pPr>
        <w:spacing w:line="276" w:lineRule="auto"/>
        <w:ind w:right="49"/>
        <w:jc w:val="both"/>
        <w:rPr>
          <w:rFonts w:ascii="Tahoma" w:eastAsia="Arial" w:hAnsi="Tahoma" w:cs="Tahoma"/>
          <w:b/>
        </w:rPr>
      </w:pPr>
    </w:p>
    <w:p w:rsidR="00185565" w:rsidRPr="007F3A16" w:rsidRDefault="00185565" w:rsidP="007525FA">
      <w:pPr>
        <w:spacing w:before="34" w:line="276" w:lineRule="auto"/>
        <w:ind w:right="49"/>
        <w:jc w:val="both"/>
        <w:rPr>
          <w:rFonts w:ascii="Tahoma" w:eastAsia="Arial" w:hAnsi="Tahoma" w:cs="Tahoma"/>
        </w:rPr>
      </w:pPr>
      <w:r w:rsidRPr="007F3A16">
        <w:rPr>
          <w:rFonts w:ascii="Tahoma" w:eastAsia="Arial" w:hAnsi="Tahoma" w:cs="Tahoma"/>
        </w:rPr>
        <w:t>Se evaluará a partir de la experiencia relacionada, que el proponente acredite:</w:t>
      </w:r>
    </w:p>
    <w:p w:rsidR="00185565" w:rsidRPr="007F3A16" w:rsidRDefault="00185565" w:rsidP="007525FA">
      <w:pPr>
        <w:spacing w:before="34" w:line="276" w:lineRule="auto"/>
        <w:ind w:left="-567" w:right="49"/>
        <w:jc w:val="both"/>
        <w:rPr>
          <w:rFonts w:ascii="Tahoma" w:eastAsia="Arial" w:hAnsi="Tahoma" w:cs="Tahoma"/>
        </w:rPr>
      </w:pPr>
    </w:p>
    <w:tbl>
      <w:tblPr>
        <w:tblW w:w="0" w:type="auto"/>
        <w:jc w:val="center"/>
        <w:tblCellMar>
          <w:left w:w="10" w:type="dxa"/>
          <w:right w:w="10" w:type="dxa"/>
        </w:tblCellMar>
        <w:tblLook w:val="0000" w:firstRow="0" w:lastRow="0" w:firstColumn="0" w:lastColumn="0" w:noHBand="0" w:noVBand="0"/>
      </w:tblPr>
      <w:tblGrid>
        <w:gridCol w:w="4783"/>
        <w:gridCol w:w="4045"/>
      </w:tblGrid>
      <w:tr w:rsidR="00493518" w:rsidRPr="007F3A16" w:rsidTr="003D690E">
        <w:trPr>
          <w:trHeight w:val="1"/>
          <w:jc w:val="center"/>
        </w:trPr>
        <w:tc>
          <w:tcPr>
            <w:tcW w:w="4783" w:type="dxa"/>
            <w:tcBorders>
              <w:top w:val="single" w:sz="4" w:space="0" w:color="000000"/>
              <w:left w:val="single" w:sz="4" w:space="0" w:color="000000"/>
              <w:bottom w:val="single" w:sz="4" w:space="0" w:color="000000"/>
              <w:right w:val="single" w:sz="4" w:space="0" w:color="000000"/>
            </w:tcBorders>
            <w:shd w:val="clear" w:color="auto" w:fill="A6A6A6"/>
            <w:tcMar>
              <w:left w:w="108" w:type="dxa"/>
              <w:right w:w="108" w:type="dxa"/>
            </w:tcMar>
          </w:tcPr>
          <w:p w:rsidR="00493518" w:rsidRPr="007F3A16" w:rsidRDefault="00493518" w:rsidP="007525FA">
            <w:pPr>
              <w:spacing w:line="276" w:lineRule="auto"/>
              <w:rPr>
                <w:rFonts w:ascii="Tahoma" w:hAnsi="Tahoma" w:cs="Tahoma"/>
              </w:rPr>
            </w:pPr>
            <w:r w:rsidRPr="007F3A16">
              <w:rPr>
                <w:rFonts w:ascii="Tahoma" w:eastAsia="Arial" w:hAnsi="Tahoma" w:cs="Tahoma"/>
                <w:b/>
              </w:rPr>
              <w:t>CONTRATO</w:t>
            </w:r>
          </w:p>
        </w:tc>
        <w:tc>
          <w:tcPr>
            <w:tcW w:w="4045" w:type="dxa"/>
            <w:tcBorders>
              <w:top w:val="single" w:sz="4" w:space="0" w:color="000000"/>
              <w:left w:val="single" w:sz="4" w:space="0" w:color="000000"/>
              <w:bottom w:val="single" w:sz="4" w:space="0" w:color="000000"/>
              <w:right w:val="single" w:sz="4" w:space="0" w:color="000000"/>
            </w:tcBorders>
            <w:shd w:val="clear" w:color="auto" w:fill="A6A6A6"/>
            <w:tcMar>
              <w:left w:w="108" w:type="dxa"/>
              <w:right w:w="108" w:type="dxa"/>
            </w:tcMar>
          </w:tcPr>
          <w:p w:rsidR="00493518" w:rsidRPr="007F3A16" w:rsidRDefault="00493518" w:rsidP="007525FA">
            <w:pPr>
              <w:spacing w:line="276" w:lineRule="auto"/>
              <w:rPr>
                <w:rFonts w:ascii="Tahoma" w:hAnsi="Tahoma" w:cs="Tahoma"/>
              </w:rPr>
            </w:pPr>
            <w:r w:rsidRPr="007F3A16">
              <w:rPr>
                <w:rFonts w:ascii="Tahoma" w:eastAsia="Arial" w:hAnsi="Tahoma" w:cs="Tahoma"/>
                <w:b/>
              </w:rPr>
              <w:t>CUANTIA</w:t>
            </w:r>
          </w:p>
        </w:tc>
      </w:tr>
      <w:tr w:rsidR="00493518" w:rsidRPr="007F3A16" w:rsidTr="003D690E">
        <w:trPr>
          <w:jc w:val="center"/>
        </w:trPr>
        <w:tc>
          <w:tcPr>
            <w:tcW w:w="47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93518" w:rsidRPr="007F3A16" w:rsidRDefault="00493518" w:rsidP="00B534A9">
            <w:pPr>
              <w:spacing w:after="200" w:line="276" w:lineRule="auto"/>
              <w:jc w:val="both"/>
              <w:rPr>
                <w:rFonts w:ascii="Tahoma" w:hAnsi="Tahoma" w:cs="Tahoma"/>
              </w:rPr>
            </w:pPr>
            <w:r w:rsidRPr="007F3A16">
              <w:rPr>
                <w:rFonts w:ascii="Tahoma" w:eastAsia="Arial" w:hAnsi="Tahoma" w:cs="Tahoma"/>
              </w:rPr>
              <w:t xml:space="preserve">Hasta dos (2) contratos de </w:t>
            </w:r>
            <w:r w:rsidR="00210029" w:rsidRPr="007F3A16">
              <w:rPr>
                <w:rFonts w:ascii="Tahoma" w:eastAsia="Arial" w:hAnsi="Tahoma" w:cs="Tahoma"/>
              </w:rPr>
              <w:t>suministro</w:t>
            </w:r>
            <w:r w:rsidRPr="007F3A16">
              <w:rPr>
                <w:rFonts w:ascii="Tahoma" w:eastAsia="Arial" w:hAnsi="Tahoma" w:cs="Tahoma"/>
              </w:rPr>
              <w:t xml:space="preserve"> celebrado con Entidad Pública</w:t>
            </w:r>
            <w:r w:rsidR="00770251">
              <w:rPr>
                <w:rFonts w:ascii="Tahoma" w:eastAsia="Arial" w:hAnsi="Tahoma" w:cs="Tahoma"/>
              </w:rPr>
              <w:t xml:space="preserve"> y/o privada</w:t>
            </w:r>
          </w:p>
        </w:tc>
        <w:tc>
          <w:tcPr>
            <w:tcW w:w="404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493518" w:rsidRPr="007F3A16" w:rsidRDefault="00493518" w:rsidP="00B534A9">
            <w:pPr>
              <w:spacing w:before="13" w:after="200" w:line="276" w:lineRule="auto"/>
              <w:jc w:val="both"/>
              <w:rPr>
                <w:rFonts w:ascii="Tahoma" w:hAnsi="Tahoma" w:cs="Tahoma"/>
              </w:rPr>
            </w:pPr>
            <w:r w:rsidRPr="007F3A16">
              <w:rPr>
                <w:rFonts w:ascii="Tahoma" w:eastAsia="Arial" w:hAnsi="Tahoma" w:cs="Tahoma"/>
              </w:rPr>
              <w:t xml:space="preserve">El valor del contrato debe ser mayor o igual a 50% presupuesto oficial. Iniciado, terminado y liquidación </w:t>
            </w:r>
          </w:p>
        </w:tc>
      </w:tr>
    </w:tbl>
    <w:p w:rsidR="00C52BCD" w:rsidRPr="007F3A16" w:rsidRDefault="00C52BCD" w:rsidP="007525FA">
      <w:pPr>
        <w:keepNext/>
        <w:spacing w:line="276" w:lineRule="auto"/>
        <w:jc w:val="both"/>
        <w:rPr>
          <w:rFonts w:ascii="Tahoma" w:eastAsia="Arial" w:hAnsi="Tahoma" w:cs="Tahoma"/>
        </w:rPr>
      </w:pPr>
    </w:p>
    <w:p w:rsidR="002F6870" w:rsidRPr="007F3A16" w:rsidRDefault="002F6870" w:rsidP="007525FA">
      <w:pPr>
        <w:keepNext/>
        <w:spacing w:line="276" w:lineRule="auto"/>
        <w:jc w:val="both"/>
        <w:rPr>
          <w:rFonts w:ascii="Tahoma" w:eastAsia="Arial" w:hAnsi="Tahoma" w:cs="Tahoma"/>
          <w:b/>
        </w:rPr>
      </w:pPr>
      <w:r w:rsidRPr="007F3A16">
        <w:rPr>
          <w:rFonts w:ascii="Tahoma" w:eastAsia="Arial" w:hAnsi="Tahoma" w:cs="Tahoma"/>
        </w:rPr>
        <w:t>La verificación de este criterio se hará con base en la información suministrada en los anexos correspondientes, con sus respectivos soportes, Actas de liquidación y/o certificación que haya tenido el proponente, ya sea como personal natural o jurídico, en consorcio o unión temporal con sus correspondientes Porcentajes de participación.</w:t>
      </w:r>
    </w:p>
    <w:p w:rsidR="002F6870" w:rsidRPr="007F3A16" w:rsidRDefault="002F6870" w:rsidP="007525FA">
      <w:pPr>
        <w:keepNext/>
        <w:spacing w:line="276" w:lineRule="auto"/>
        <w:jc w:val="both"/>
        <w:rPr>
          <w:rFonts w:ascii="Tahoma" w:eastAsia="Arial" w:hAnsi="Tahoma" w:cs="Tahoma"/>
          <w:b/>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t xml:space="preserve">Únicamente para la experiencia específica del proponente, ya sea persona natural, persona jurídica, consorcio o unión temporal; no se </w:t>
      </w:r>
      <w:r w:rsidR="0032460F" w:rsidRPr="007F3A16">
        <w:rPr>
          <w:rFonts w:ascii="Tahoma" w:eastAsia="Arial" w:hAnsi="Tahoma" w:cs="Tahoma"/>
        </w:rPr>
        <w:t>aceptarán</w:t>
      </w:r>
      <w:r w:rsidRPr="007F3A16">
        <w:rPr>
          <w:rFonts w:ascii="Tahoma" w:eastAsia="Arial" w:hAnsi="Tahoma" w:cs="Tahoma"/>
        </w:rPr>
        <w:t xml:space="preserve"> experiencias y/o certificaciones en los casos donde la participación del interesado haya sido como subcontratista o administración delegada.</w:t>
      </w:r>
    </w:p>
    <w:p w:rsidR="00B534A9" w:rsidRPr="007F3A16" w:rsidRDefault="00B534A9" w:rsidP="007525FA">
      <w:pPr>
        <w:spacing w:line="276" w:lineRule="auto"/>
        <w:jc w:val="both"/>
        <w:rPr>
          <w:rFonts w:ascii="Tahoma" w:eastAsia="Arial" w:hAnsi="Tahoma" w:cs="Tahoma"/>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t>Para los contratos ejecutados en la modalidad de consorcios o uniones temporales se tendrá en cuenta como experiencia para cada integrante, el valor que resulte de multiplicar el valor total del contrato por su porcentaje de participación en el consorcio o unión temporal, para este efecto se deberá anexar el documento de conformación o expresarse la información requerida en el contrato respectivo, de lo contrario no será tenida en cuenta la experiencia de ese contrato.</w:t>
      </w:r>
    </w:p>
    <w:p w:rsidR="00CA6D7E" w:rsidRPr="007F3A16" w:rsidRDefault="00CA6D7E" w:rsidP="007525FA">
      <w:pPr>
        <w:spacing w:line="276" w:lineRule="auto"/>
        <w:jc w:val="both"/>
        <w:rPr>
          <w:rFonts w:ascii="Tahoma" w:eastAsia="Arial" w:hAnsi="Tahoma" w:cs="Tahoma"/>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t xml:space="preserve">Cuando la propuesta se presente en consorcio, unión temporal o promesa de sociedad futura se </w:t>
      </w:r>
      <w:r w:rsidR="0029038F" w:rsidRPr="007F3A16">
        <w:rPr>
          <w:rFonts w:ascii="Tahoma" w:eastAsia="Arial" w:hAnsi="Tahoma" w:cs="Tahoma"/>
        </w:rPr>
        <w:t>sumará</w:t>
      </w:r>
      <w:r w:rsidRPr="007F3A16">
        <w:rPr>
          <w:rFonts w:ascii="Tahoma" w:eastAsia="Arial" w:hAnsi="Tahoma" w:cs="Tahoma"/>
        </w:rPr>
        <w:t xml:space="preserve"> aritméticamente la experiencia que uno y otro aporten con observación de lo consignado en el párrafo inmediatamente anterior.</w:t>
      </w:r>
    </w:p>
    <w:p w:rsidR="00C31B88" w:rsidRPr="007F3A16" w:rsidRDefault="00C31B88" w:rsidP="007525FA">
      <w:pPr>
        <w:spacing w:line="276" w:lineRule="auto"/>
        <w:jc w:val="both"/>
        <w:rPr>
          <w:rFonts w:ascii="Tahoma" w:eastAsia="Arial" w:hAnsi="Tahoma" w:cs="Tahoma"/>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t>Las certificaciones deberán contener como mínimo la siguiente información: Entidad contratante, No. del contrato, contratista, objeto del contrato, valor total del contrato, fecha de inicio y fecha de terminación y liquidación.</w:t>
      </w:r>
    </w:p>
    <w:p w:rsidR="00CA6D7E" w:rsidRPr="007F3A16" w:rsidRDefault="00CA6D7E" w:rsidP="007525FA">
      <w:pPr>
        <w:spacing w:line="276" w:lineRule="auto"/>
        <w:jc w:val="both"/>
        <w:rPr>
          <w:rFonts w:ascii="Tahoma" w:eastAsia="Arial" w:hAnsi="Tahoma" w:cs="Tahoma"/>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t>Si el proponente no presenta, para un contrato en particular, los documentos que corroboren la información requerida, el contrato correspondiente no será tenido en cuenta. En caso de contradicción en la información presente en los documentos de soporte presentados (fechas o valores) no aclarada en el traslado, el contrato tampoco será tenido en cuenta para la habilitación de la propuesta.</w:t>
      </w:r>
    </w:p>
    <w:p w:rsidR="00805DD5" w:rsidRPr="007F3A16" w:rsidRDefault="00805DD5" w:rsidP="007525FA">
      <w:pPr>
        <w:spacing w:line="276" w:lineRule="auto"/>
        <w:jc w:val="both"/>
        <w:rPr>
          <w:rFonts w:ascii="Tahoma" w:eastAsia="Arial" w:hAnsi="Tahoma" w:cs="Tahoma"/>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t>No se acepta como experiencia los contratos ejecutados por administración delegada.</w:t>
      </w:r>
    </w:p>
    <w:p w:rsidR="00CA6D7E" w:rsidRPr="007F3A16" w:rsidRDefault="00CA6D7E" w:rsidP="007525FA">
      <w:pPr>
        <w:spacing w:line="276" w:lineRule="auto"/>
        <w:jc w:val="both"/>
        <w:rPr>
          <w:rFonts w:ascii="Tahoma" w:eastAsia="Arial" w:hAnsi="Tahoma" w:cs="Tahoma"/>
        </w:rPr>
      </w:pPr>
    </w:p>
    <w:p w:rsidR="00805DD5" w:rsidRPr="007F3A16" w:rsidRDefault="00805DD5" w:rsidP="007525FA">
      <w:pPr>
        <w:spacing w:line="276" w:lineRule="auto"/>
        <w:jc w:val="both"/>
        <w:rPr>
          <w:rFonts w:ascii="Tahoma" w:eastAsia="Arial" w:hAnsi="Tahoma" w:cs="Tahoma"/>
        </w:rPr>
      </w:pPr>
    </w:p>
    <w:p w:rsidR="00CA6D7E" w:rsidRPr="007F3A16" w:rsidRDefault="00CA6D7E" w:rsidP="007525FA">
      <w:pPr>
        <w:spacing w:line="276" w:lineRule="auto"/>
        <w:jc w:val="both"/>
        <w:rPr>
          <w:rFonts w:ascii="Tahoma" w:eastAsia="Arial" w:hAnsi="Tahoma" w:cs="Tahoma"/>
        </w:rPr>
      </w:pPr>
      <w:r w:rsidRPr="007F3A16">
        <w:rPr>
          <w:rFonts w:ascii="Tahoma" w:eastAsia="Arial" w:hAnsi="Tahoma" w:cs="Tahoma"/>
        </w:rPr>
        <w:lastRenderedPageBreak/>
        <w:t>Nota: no se aceptan certificaciones con enmendaduras, que contengan la información exigida o las firmas requeridas.</w:t>
      </w:r>
    </w:p>
    <w:p w:rsidR="00CA6D7E" w:rsidRPr="007F3A16" w:rsidRDefault="00CA6D7E" w:rsidP="007525FA">
      <w:pPr>
        <w:spacing w:line="276" w:lineRule="auto"/>
        <w:jc w:val="both"/>
        <w:rPr>
          <w:rFonts w:ascii="Tahoma" w:eastAsia="Arial" w:hAnsi="Tahoma" w:cs="Tahoma"/>
        </w:rPr>
      </w:pPr>
    </w:p>
    <w:p w:rsidR="00711B7E" w:rsidRPr="007F3A16" w:rsidRDefault="00711B7E" w:rsidP="007525FA">
      <w:pPr>
        <w:spacing w:line="276" w:lineRule="auto"/>
        <w:ind w:right="333"/>
        <w:jc w:val="both"/>
        <w:rPr>
          <w:rFonts w:ascii="Tahoma" w:eastAsia="Arial" w:hAnsi="Tahoma" w:cs="Tahoma"/>
          <w:color w:val="000000"/>
        </w:rPr>
      </w:pPr>
      <w:r w:rsidRPr="007F3A16">
        <w:rPr>
          <w:rFonts w:ascii="Tahoma" w:eastAsia="Arial" w:hAnsi="Tahoma" w:cs="Tahoma"/>
          <w:color w:val="000000"/>
        </w:rPr>
        <w:t>La empresa, se reserva el derecho de exigir el reemplazo o retiro de cualquier empleado o trabajador vinculado al contrato. El supervisor del contrato deberá constar el cumplimiento de las normas respectivas, antes de autorizar el ejercicio por parte del respectivo profesional.</w:t>
      </w:r>
    </w:p>
    <w:p w:rsidR="00711B7E" w:rsidRPr="007F3A16" w:rsidRDefault="00711B7E" w:rsidP="007525FA">
      <w:pPr>
        <w:spacing w:line="276" w:lineRule="auto"/>
        <w:jc w:val="both"/>
        <w:rPr>
          <w:rFonts w:ascii="Tahoma" w:eastAsia="Arial" w:hAnsi="Tahoma" w:cs="Tahoma"/>
        </w:rPr>
      </w:pPr>
    </w:p>
    <w:p w:rsidR="00843850" w:rsidRPr="007F3A16" w:rsidRDefault="00843850" w:rsidP="007525FA">
      <w:pPr>
        <w:pStyle w:val="Prrafodelista"/>
        <w:numPr>
          <w:ilvl w:val="0"/>
          <w:numId w:val="18"/>
        </w:numPr>
        <w:spacing w:line="276" w:lineRule="auto"/>
        <w:jc w:val="both"/>
        <w:rPr>
          <w:rFonts w:ascii="Tahoma" w:eastAsia="BankGothic Md BT" w:hAnsi="Tahoma" w:cs="Tahoma"/>
          <w:b/>
          <w:color w:val="000000"/>
        </w:rPr>
      </w:pPr>
      <w:r w:rsidRPr="007F3A16">
        <w:rPr>
          <w:rFonts w:ascii="Tahoma" w:eastAsia="BankGothic Md BT" w:hAnsi="Tahoma" w:cs="Tahoma"/>
          <w:b/>
          <w:color w:val="000000"/>
        </w:rPr>
        <w:t xml:space="preserve">OFERTA ECONÓMICA </w:t>
      </w:r>
    </w:p>
    <w:p w:rsidR="00843850" w:rsidRPr="007F3A16" w:rsidRDefault="00843850" w:rsidP="007525FA">
      <w:pPr>
        <w:spacing w:line="276" w:lineRule="auto"/>
        <w:jc w:val="both"/>
        <w:rPr>
          <w:rFonts w:ascii="Tahoma" w:eastAsia="BankGothic Md BT" w:hAnsi="Tahoma" w:cs="Tahoma"/>
          <w:b/>
          <w:color w:val="000000"/>
        </w:rPr>
      </w:pPr>
    </w:p>
    <w:p w:rsidR="00843850" w:rsidRPr="007F3A16" w:rsidRDefault="00843850" w:rsidP="007525FA">
      <w:pPr>
        <w:spacing w:line="276" w:lineRule="auto"/>
        <w:jc w:val="both"/>
        <w:rPr>
          <w:rFonts w:ascii="Tahoma" w:eastAsia="Arial" w:hAnsi="Tahoma" w:cs="Tahoma"/>
        </w:rPr>
      </w:pPr>
      <w:r w:rsidRPr="007F3A16">
        <w:rPr>
          <w:rFonts w:ascii="Tahoma" w:eastAsia="Arial" w:hAnsi="Tahoma" w:cs="Tahoma"/>
        </w:rPr>
        <w:t xml:space="preserve">El proponente </w:t>
      </w:r>
      <w:r w:rsidR="00C31B88" w:rsidRPr="007F3A16">
        <w:rPr>
          <w:rFonts w:ascii="Tahoma" w:eastAsia="Arial" w:hAnsi="Tahoma" w:cs="Tahoma"/>
        </w:rPr>
        <w:t>presentará</w:t>
      </w:r>
      <w:r w:rsidRPr="007F3A16">
        <w:rPr>
          <w:rFonts w:ascii="Tahoma" w:eastAsia="Arial" w:hAnsi="Tahoma" w:cs="Tahoma"/>
        </w:rPr>
        <w:t xml:space="preserve"> la propuesta económica de acuerdo a lo solicitado en esta invitación Publica, para lo cual deberá diligenciar el respectivo anexo donde se relacionan las cantidades y precios, de acuerdo al presupuesto que se detalla en los documentos que hacen parte de este proceso</w:t>
      </w:r>
      <w:r w:rsidRPr="007F3A16">
        <w:rPr>
          <w:rFonts w:ascii="Tahoma" w:eastAsia="Arial" w:hAnsi="Tahoma" w:cs="Tahoma"/>
          <w:color w:val="C00000"/>
        </w:rPr>
        <w:t xml:space="preserve">. </w:t>
      </w:r>
    </w:p>
    <w:p w:rsidR="00843850" w:rsidRPr="007F3A16" w:rsidRDefault="00843850" w:rsidP="007525FA">
      <w:pPr>
        <w:spacing w:line="276" w:lineRule="auto"/>
        <w:jc w:val="both"/>
        <w:rPr>
          <w:rFonts w:ascii="Tahoma" w:eastAsia="Arial" w:hAnsi="Tahoma" w:cs="Tahoma"/>
          <w:color w:val="000000"/>
        </w:rPr>
      </w:pPr>
    </w:p>
    <w:p w:rsidR="00843850" w:rsidRPr="007F3A16" w:rsidRDefault="00843850" w:rsidP="007525FA">
      <w:pPr>
        <w:spacing w:line="276" w:lineRule="auto"/>
        <w:jc w:val="both"/>
        <w:rPr>
          <w:rFonts w:ascii="Tahoma" w:eastAsia="Arial" w:hAnsi="Tahoma" w:cs="Tahoma"/>
          <w:color w:val="000000"/>
        </w:rPr>
      </w:pPr>
      <w:r w:rsidRPr="007F3A16">
        <w:rPr>
          <w:rFonts w:ascii="Tahoma" w:eastAsia="Arial" w:hAnsi="Tahoma" w:cs="Tahoma"/>
          <w:color w:val="000000"/>
        </w:rPr>
        <w:t xml:space="preserve">La moneda a utilizar será el peso colombiano, sin ningún tipo de decimal, aproximando por exceso o por defecto al valor más próximo. </w:t>
      </w:r>
    </w:p>
    <w:p w:rsidR="00843850" w:rsidRPr="007F3A16" w:rsidRDefault="00843850" w:rsidP="007525FA">
      <w:pPr>
        <w:spacing w:line="276" w:lineRule="auto"/>
        <w:jc w:val="both"/>
        <w:rPr>
          <w:rFonts w:ascii="Tahoma" w:eastAsia="Arial" w:hAnsi="Tahoma" w:cs="Tahoma"/>
          <w:color w:val="000000"/>
        </w:rPr>
      </w:pPr>
    </w:p>
    <w:p w:rsidR="00E15192" w:rsidRPr="007F3A16" w:rsidRDefault="00E15192" w:rsidP="007525FA">
      <w:pPr>
        <w:pStyle w:val="Prrafodelista"/>
        <w:numPr>
          <w:ilvl w:val="0"/>
          <w:numId w:val="18"/>
        </w:numPr>
        <w:spacing w:line="276" w:lineRule="auto"/>
        <w:rPr>
          <w:rFonts w:ascii="Tahoma" w:eastAsia="Arial" w:hAnsi="Tahoma" w:cs="Tahoma"/>
        </w:rPr>
      </w:pPr>
      <w:r w:rsidRPr="007F3A16">
        <w:rPr>
          <w:rFonts w:ascii="Tahoma" w:eastAsia="Arial" w:hAnsi="Tahoma" w:cs="Tahoma"/>
          <w:b/>
        </w:rPr>
        <w:t>CRITERIOS DE EVALUACIÓN</w:t>
      </w:r>
      <w:r w:rsidRPr="007F3A16">
        <w:rPr>
          <w:rFonts w:ascii="Tahoma" w:eastAsia="Arial" w:hAnsi="Tahoma" w:cs="Tahoma"/>
        </w:rPr>
        <w:t>:</w:t>
      </w:r>
    </w:p>
    <w:p w:rsidR="00E15192" w:rsidRPr="007F3A16" w:rsidRDefault="00E15192" w:rsidP="007525FA">
      <w:pPr>
        <w:spacing w:line="276" w:lineRule="auto"/>
        <w:rPr>
          <w:rFonts w:ascii="Tahoma" w:eastAsia="Times New Roman" w:hAnsi="Tahoma" w:cs="Tahoma"/>
        </w:rPr>
      </w:pPr>
    </w:p>
    <w:p w:rsidR="00E15192" w:rsidRPr="007F3A16" w:rsidRDefault="00E15192" w:rsidP="007525FA">
      <w:pPr>
        <w:tabs>
          <w:tab w:val="left" w:pos="8789"/>
        </w:tabs>
        <w:spacing w:line="276" w:lineRule="auto"/>
        <w:ind w:right="49"/>
        <w:jc w:val="both"/>
        <w:rPr>
          <w:rFonts w:ascii="Tahoma" w:eastAsia="Arial" w:hAnsi="Tahoma" w:cs="Tahoma"/>
        </w:rPr>
      </w:pPr>
      <w:r w:rsidRPr="007F3A16">
        <w:rPr>
          <w:rFonts w:ascii="Tahoma" w:eastAsia="Arial" w:hAnsi="Tahoma" w:cs="Tahoma"/>
        </w:rPr>
        <w:t>La Empresa de Servicios Púbicos de Suarez “EMSUAREZ E.I.C.E, efectuará las evaluaciones y la escogencia recaerá sobre aquella oferta con el precio más bajo e idoneidad siempre que se encuentre en condiciones del mercado y satisfaga las necesidades de la entidad, de conformidad con el Manual de Contratación de la entidad, previo el cumplimiento de los requisitos y las especificaciones técnicas exigidas.</w:t>
      </w:r>
    </w:p>
    <w:p w:rsidR="00B534A9" w:rsidRPr="007F3A16" w:rsidRDefault="00B534A9" w:rsidP="007525FA">
      <w:pPr>
        <w:tabs>
          <w:tab w:val="left" w:pos="8789"/>
        </w:tabs>
        <w:spacing w:line="276" w:lineRule="auto"/>
        <w:ind w:right="49"/>
        <w:jc w:val="both"/>
        <w:rPr>
          <w:rFonts w:ascii="Tahoma" w:eastAsia="Arial" w:hAnsi="Tahoma" w:cs="Tahoma"/>
        </w:rPr>
      </w:pPr>
    </w:p>
    <w:p w:rsidR="00B534A9" w:rsidRPr="007F3A16" w:rsidRDefault="001F74E1" w:rsidP="00B534A9">
      <w:pPr>
        <w:pStyle w:val="Prrafodelista"/>
        <w:numPr>
          <w:ilvl w:val="0"/>
          <w:numId w:val="18"/>
        </w:numPr>
        <w:spacing w:line="276" w:lineRule="auto"/>
        <w:ind w:right="260"/>
        <w:jc w:val="both"/>
        <w:rPr>
          <w:rFonts w:ascii="Tahoma" w:eastAsia="Arial" w:hAnsi="Tahoma" w:cs="Tahoma"/>
        </w:rPr>
      </w:pPr>
      <w:r w:rsidRPr="007F3A16">
        <w:rPr>
          <w:rFonts w:ascii="Tahoma" w:eastAsia="Arial" w:hAnsi="Tahoma" w:cs="Tahoma"/>
          <w:b/>
        </w:rPr>
        <w:t xml:space="preserve">GARANTIAS </w:t>
      </w:r>
      <w:r w:rsidR="00B534A9" w:rsidRPr="007F3A16">
        <w:rPr>
          <w:rFonts w:ascii="Tahoma" w:hAnsi="Tahoma" w:cs="Tahoma"/>
        </w:rPr>
        <w:t xml:space="preserve"> </w:t>
      </w:r>
      <w:r w:rsidR="00770251" w:rsidRPr="00770251">
        <w:rPr>
          <w:rFonts w:ascii="Tahoma" w:eastAsia="Arial" w:hAnsi="Tahoma" w:cs="Tahoma"/>
        </w:rPr>
        <w:t>De conformidad con lo establecido en el art 40 del acuerdo 002 de febrero 16 de 2017 (manual de contratación), que establece que la Garantía Únicas serán exigible, para todo tipo de contrato que supere los cincuenta (50) SMLMV o cuando el tipo de contrato lo amerite. En todo caso la potestad de pedir o no. Y dado que la presente contratación no supera los cincuenta salarios, por su naturaleza y su forma de pago no se exigirán garantía única.</w:t>
      </w:r>
    </w:p>
    <w:p w:rsidR="00E15192" w:rsidRPr="007F3A16" w:rsidRDefault="00E15192" w:rsidP="007525FA">
      <w:pPr>
        <w:spacing w:line="276" w:lineRule="auto"/>
        <w:rPr>
          <w:rFonts w:ascii="Tahoma" w:eastAsia="Times New Roman" w:hAnsi="Tahoma" w:cs="Tahoma"/>
        </w:rPr>
      </w:pPr>
    </w:p>
    <w:p w:rsidR="00E15192" w:rsidRPr="007F3A16" w:rsidRDefault="00E15192" w:rsidP="007525FA">
      <w:pPr>
        <w:spacing w:line="276" w:lineRule="auto"/>
        <w:rPr>
          <w:rFonts w:ascii="Tahoma" w:eastAsia="Times New Roman" w:hAnsi="Tahoma" w:cs="Tahoma"/>
        </w:rPr>
      </w:pPr>
    </w:p>
    <w:p w:rsidR="00DE01E1" w:rsidRPr="007F3A16" w:rsidRDefault="00DE01E1" w:rsidP="007525FA">
      <w:pPr>
        <w:pStyle w:val="Prrafodelista"/>
        <w:numPr>
          <w:ilvl w:val="0"/>
          <w:numId w:val="18"/>
        </w:numPr>
        <w:spacing w:line="276" w:lineRule="auto"/>
        <w:jc w:val="both"/>
        <w:rPr>
          <w:rFonts w:ascii="Tahoma" w:eastAsia="Arial" w:hAnsi="Tahoma" w:cs="Tahoma"/>
        </w:rPr>
      </w:pPr>
      <w:r w:rsidRPr="007F3A16">
        <w:rPr>
          <w:rFonts w:ascii="Tahoma" w:eastAsia="Arial" w:hAnsi="Tahoma" w:cs="Tahoma"/>
          <w:b/>
        </w:rPr>
        <w:t>CAUSALES DE RECHAZO DE LA PROPUESTA</w:t>
      </w:r>
      <w:r w:rsidRPr="007F3A16">
        <w:rPr>
          <w:rFonts w:ascii="Tahoma" w:eastAsia="Arial" w:hAnsi="Tahoma" w:cs="Tahoma"/>
        </w:rPr>
        <w:t xml:space="preserve">: </w:t>
      </w:r>
    </w:p>
    <w:p w:rsidR="00FE02DF" w:rsidRPr="007F3A16" w:rsidRDefault="00FE02DF" w:rsidP="007525FA">
      <w:pPr>
        <w:spacing w:line="276" w:lineRule="auto"/>
        <w:rPr>
          <w:rFonts w:ascii="Tahoma" w:eastAsia="Arial" w:hAnsi="Tahoma" w:cs="Tahoma"/>
        </w:rPr>
      </w:pPr>
    </w:p>
    <w:p w:rsidR="00DE01E1" w:rsidRPr="007F3A16" w:rsidRDefault="00DE01E1" w:rsidP="007525FA">
      <w:pPr>
        <w:spacing w:line="276" w:lineRule="auto"/>
        <w:rPr>
          <w:rFonts w:ascii="Tahoma" w:eastAsia="Arial" w:hAnsi="Tahoma" w:cs="Tahoma"/>
        </w:rPr>
      </w:pPr>
      <w:r w:rsidRPr="007F3A16">
        <w:rPr>
          <w:rFonts w:ascii="Tahoma" w:eastAsia="Arial" w:hAnsi="Tahoma" w:cs="Tahoma"/>
        </w:rPr>
        <w:t>Serán causales de rechazo de la oferta:</w:t>
      </w:r>
    </w:p>
    <w:p w:rsidR="00DE01E1" w:rsidRPr="007F3A16" w:rsidRDefault="00DE01E1" w:rsidP="007525FA">
      <w:pPr>
        <w:spacing w:line="276" w:lineRule="auto"/>
        <w:rPr>
          <w:rFonts w:ascii="Tahoma" w:eastAsia="Times New Roman" w:hAnsi="Tahoma" w:cs="Tahoma"/>
        </w:rPr>
      </w:pPr>
    </w:p>
    <w:p w:rsidR="00DE01E1" w:rsidRPr="007F3A16" w:rsidRDefault="00DE01E1" w:rsidP="007525FA">
      <w:pPr>
        <w:pStyle w:val="Prrafodelista"/>
        <w:numPr>
          <w:ilvl w:val="0"/>
          <w:numId w:val="11"/>
        </w:numPr>
        <w:spacing w:line="276" w:lineRule="auto"/>
        <w:jc w:val="both"/>
        <w:rPr>
          <w:rFonts w:ascii="Tahoma" w:eastAsia="Symbol" w:hAnsi="Tahoma" w:cs="Tahoma"/>
        </w:rPr>
      </w:pPr>
      <w:r w:rsidRPr="007F3A16">
        <w:rPr>
          <w:rFonts w:ascii="Tahoma" w:eastAsia="Arial" w:hAnsi="Tahoma" w:cs="Tahoma"/>
        </w:rPr>
        <w:t>Quien presente información falsa o fraudulenta</w:t>
      </w:r>
    </w:p>
    <w:p w:rsidR="00DE01E1" w:rsidRPr="007F3A16" w:rsidRDefault="00DE01E1" w:rsidP="007525FA">
      <w:pPr>
        <w:spacing w:line="276" w:lineRule="auto"/>
        <w:jc w:val="both"/>
        <w:rPr>
          <w:rFonts w:ascii="Tahoma" w:eastAsia="Symbol" w:hAnsi="Tahoma" w:cs="Tahoma"/>
        </w:rPr>
      </w:pPr>
    </w:p>
    <w:p w:rsidR="00DE01E1" w:rsidRPr="007F3A16" w:rsidRDefault="00DE01E1" w:rsidP="007525FA">
      <w:pPr>
        <w:pStyle w:val="Prrafodelista"/>
        <w:numPr>
          <w:ilvl w:val="0"/>
          <w:numId w:val="11"/>
        </w:numPr>
        <w:tabs>
          <w:tab w:val="left" w:pos="720"/>
        </w:tabs>
        <w:spacing w:line="276" w:lineRule="auto"/>
        <w:jc w:val="both"/>
        <w:rPr>
          <w:rFonts w:ascii="Tahoma" w:eastAsia="Symbol" w:hAnsi="Tahoma" w:cs="Tahoma"/>
        </w:rPr>
      </w:pPr>
      <w:r w:rsidRPr="007F3A16">
        <w:rPr>
          <w:rFonts w:ascii="Tahoma" w:eastAsia="Arial" w:hAnsi="Tahoma" w:cs="Tahoma"/>
        </w:rPr>
        <w:t>Quien no cumpla con los requisitos exigidos en esta invitación</w:t>
      </w:r>
    </w:p>
    <w:p w:rsidR="00DE01E1" w:rsidRPr="007F3A16" w:rsidRDefault="00DE01E1" w:rsidP="007525FA">
      <w:pPr>
        <w:spacing w:line="276" w:lineRule="auto"/>
        <w:jc w:val="both"/>
        <w:rPr>
          <w:rFonts w:ascii="Tahoma" w:eastAsia="Symbol" w:hAnsi="Tahoma" w:cs="Tahoma"/>
        </w:rPr>
      </w:pPr>
    </w:p>
    <w:p w:rsidR="00DE01E1" w:rsidRPr="007F3A16" w:rsidRDefault="00DE01E1" w:rsidP="007525FA">
      <w:pPr>
        <w:pStyle w:val="Prrafodelista"/>
        <w:numPr>
          <w:ilvl w:val="0"/>
          <w:numId w:val="11"/>
        </w:numPr>
        <w:tabs>
          <w:tab w:val="left" w:pos="720"/>
        </w:tabs>
        <w:spacing w:line="276" w:lineRule="auto"/>
        <w:jc w:val="both"/>
        <w:rPr>
          <w:rFonts w:ascii="Tahoma" w:eastAsia="Symbol" w:hAnsi="Tahoma" w:cs="Tahoma"/>
        </w:rPr>
      </w:pPr>
      <w:r w:rsidRPr="007F3A16">
        <w:rPr>
          <w:rFonts w:ascii="Tahoma" w:eastAsia="Arial" w:hAnsi="Tahoma" w:cs="Tahoma"/>
        </w:rPr>
        <w:lastRenderedPageBreak/>
        <w:t>La presentación de más de una oferta por un mismo proponente directamente o por interpuesta persona hará que se eliminen todas las ofertas.</w:t>
      </w:r>
    </w:p>
    <w:p w:rsidR="00DE01E1" w:rsidRPr="007F3A16" w:rsidRDefault="00DE01E1" w:rsidP="007525FA">
      <w:pPr>
        <w:spacing w:line="276" w:lineRule="auto"/>
        <w:jc w:val="both"/>
        <w:rPr>
          <w:rFonts w:ascii="Tahoma" w:eastAsia="Symbol" w:hAnsi="Tahoma" w:cs="Tahoma"/>
        </w:rPr>
      </w:pPr>
    </w:p>
    <w:p w:rsidR="00DE01E1" w:rsidRPr="007F3A16" w:rsidRDefault="00DE01E1" w:rsidP="007525FA">
      <w:pPr>
        <w:pStyle w:val="Prrafodelista"/>
        <w:numPr>
          <w:ilvl w:val="0"/>
          <w:numId w:val="11"/>
        </w:numPr>
        <w:tabs>
          <w:tab w:val="left" w:pos="720"/>
        </w:tabs>
        <w:spacing w:line="276" w:lineRule="auto"/>
        <w:jc w:val="both"/>
        <w:rPr>
          <w:rFonts w:ascii="Tahoma" w:eastAsia="Symbol" w:hAnsi="Tahoma" w:cs="Tahoma"/>
        </w:rPr>
      </w:pPr>
      <w:r w:rsidRPr="007F3A16">
        <w:rPr>
          <w:rFonts w:ascii="Tahoma" w:eastAsia="Arial" w:hAnsi="Tahoma" w:cs="Tahoma"/>
        </w:rPr>
        <w:t xml:space="preserve">La confirmación de que el proponente se halla incurso en alguna o algunas de las prohibiciones, inhabilidades e incompatibilidades para contratar o presentar propuestas, establecidas en la legislación </w:t>
      </w:r>
      <w:r w:rsidR="00326492" w:rsidRPr="007F3A16">
        <w:rPr>
          <w:rFonts w:ascii="Tahoma" w:eastAsia="Arial" w:hAnsi="Tahoma" w:cs="Tahoma"/>
        </w:rPr>
        <w:t>colombiana</w:t>
      </w:r>
      <w:r w:rsidRPr="007F3A16">
        <w:rPr>
          <w:rFonts w:ascii="Tahoma" w:eastAsia="Arial" w:hAnsi="Tahoma" w:cs="Tahoma"/>
        </w:rPr>
        <w:t xml:space="preserve"> vigente sobre la materia.</w:t>
      </w:r>
    </w:p>
    <w:p w:rsidR="00DE01E1" w:rsidRPr="007F3A16" w:rsidRDefault="00DE01E1" w:rsidP="007525FA">
      <w:pPr>
        <w:spacing w:line="276" w:lineRule="auto"/>
        <w:jc w:val="both"/>
        <w:rPr>
          <w:rFonts w:ascii="Tahoma" w:eastAsia="Symbol" w:hAnsi="Tahoma" w:cs="Tahoma"/>
        </w:rPr>
      </w:pPr>
    </w:p>
    <w:p w:rsidR="00DE01E1" w:rsidRPr="007F3A16" w:rsidRDefault="00DE01E1" w:rsidP="007525FA">
      <w:pPr>
        <w:pStyle w:val="Prrafodelista"/>
        <w:numPr>
          <w:ilvl w:val="0"/>
          <w:numId w:val="11"/>
        </w:numPr>
        <w:tabs>
          <w:tab w:val="left" w:pos="720"/>
        </w:tabs>
        <w:spacing w:line="276" w:lineRule="auto"/>
        <w:jc w:val="both"/>
        <w:rPr>
          <w:rFonts w:ascii="Tahoma" w:eastAsia="Symbol" w:hAnsi="Tahoma" w:cs="Tahoma"/>
        </w:rPr>
      </w:pPr>
      <w:r w:rsidRPr="007F3A16">
        <w:rPr>
          <w:rFonts w:ascii="Tahoma" w:eastAsia="Arial" w:hAnsi="Tahoma" w:cs="Tahoma"/>
        </w:rPr>
        <w:t>Cuando la propuesta por su presentación o redacción resulte condicional, indefinida, o induzca al error, siempre que impida la comparación objetiva de las propuestas o no cumpla las condiciones de participación.</w:t>
      </w:r>
    </w:p>
    <w:p w:rsidR="00DE01E1" w:rsidRPr="007F3A16" w:rsidRDefault="00DE01E1" w:rsidP="007525FA">
      <w:pPr>
        <w:spacing w:line="276" w:lineRule="auto"/>
        <w:jc w:val="both"/>
        <w:rPr>
          <w:rFonts w:ascii="Tahoma" w:eastAsia="Symbol" w:hAnsi="Tahoma" w:cs="Tahoma"/>
        </w:rPr>
      </w:pPr>
    </w:p>
    <w:p w:rsidR="00DE01E1" w:rsidRPr="007F3A16" w:rsidRDefault="00DE01E1" w:rsidP="007525FA">
      <w:pPr>
        <w:pStyle w:val="Prrafodelista"/>
        <w:numPr>
          <w:ilvl w:val="0"/>
          <w:numId w:val="11"/>
        </w:numPr>
        <w:tabs>
          <w:tab w:val="left" w:pos="720"/>
        </w:tabs>
        <w:spacing w:line="276" w:lineRule="auto"/>
        <w:jc w:val="both"/>
        <w:rPr>
          <w:rFonts w:ascii="Tahoma" w:eastAsia="Symbol" w:hAnsi="Tahoma" w:cs="Tahoma"/>
        </w:rPr>
      </w:pPr>
      <w:r w:rsidRPr="007F3A16">
        <w:rPr>
          <w:rFonts w:ascii="Tahoma" w:eastAsia="Arial" w:hAnsi="Tahoma" w:cs="Tahoma"/>
        </w:rPr>
        <w:t>La presentación de ofertas de dos personas jurídicas que tengan el mismo representante legal o cuando se presente un proponente como persona natural y en representación de otra persona natural o jurídica, se eliminarán todas las ofertas.</w:t>
      </w:r>
    </w:p>
    <w:p w:rsidR="00DE01E1" w:rsidRPr="007F3A16" w:rsidRDefault="00DE01E1" w:rsidP="007525FA">
      <w:pPr>
        <w:spacing w:line="276" w:lineRule="auto"/>
        <w:jc w:val="both"/>
        <w:rPr>
          <w:rFonts w:ascii="Tahoma" w:eastAsia="Symbol" w:hAnsi="Tahoma" w:cs="Tahoma"/>
        </w:rPr>
      </w:pPr>
    </w:p>
    <w:p w:rsidR="00DE01E1" w:rsidRPr="007F3A16" w:rsidRDefault="00DE01E1" w:rsidP="007525FA">
      <w:pPr>
        <w:pStyle w:val="Prrafodelista"/>
        <w:numPr>
          <w:ilvl w:val="0"/>
          <w:numId w:val="11"/>
        </w:numPr>
        <w:tabs>
          <w:tab w:val="left" w:pos="720"/>
        </w:tabs>
        <w:spacing w:line="276" w:lineRule="auto"/>
        <w:jc w:val="both"/>
        <w:rPr>
          <w:rFonts w:ascii="Tahoma" w:eastAsia="Symbol" w:hAnsi="Tahoma" w:cs="Tahoma"/>
        </w:rPr>
      </w:pPr>
      <w:r w:rsidRPr="007F3A16">
        <w:rPr>
          <w:rFonts w:ascii="Tahoma" w:eastAsia="Arial" w:hAnsi="Tahoma" w:cs="Tahoma"/>
        </w:rPr>
        <w:t>Cuando el objeto social de la persona jurídica no esté relacionado con el objeto de la presente contratación. Cuando se trate de Consorcios y Uniones Temporales, cada uno de los integrantes debe cumplir con estos requisitos.</w:t>
      </w:r>
    </w:p>
    <w:p w:rsidR="00DE01E1" w:rsidRPr="007F3A16" w:rsidRDefault="00DE01E1" w:rsidP="007525FA">
      <w:pPr>
        <w:spacing w:line="276" w:lineRule="auto"/>
        <w:rPr>
          <w:rFonts w:ascii="Tahoma" w:eastAsia="Times New Roman" w:hAnsi="Tahoma" w:cs="Tahoma"/>
        </w:rPr>
      </w:pPr>
    </w:p>
    <w:p w:rsidR="00DE01E1" w:rsidRPr="007F3A16" w:rsidRDefault="00EA3057" w:rsidP="007525FA">
      <w:pPr>
        <w:pStyle w:val="Prrafodelista"/>
        <w:numPr>
          <w:ilvl w:val="0"/>
          <w:numId w:val="18"/>
        </w:numPr>
        <w:spacing w:line="276" w:lineRule="auto"/>
        <w:ind w:right="60"/>
        <w:rPr>
          <w:rFonts w:ascii="Tahoma" w:eastAsia="Arial" w:hAnsi="Tahoma" w:cs="Tahoma"/>
        </w:rPr>
      </w:pPr>
      <w:r w:rsidRPr="007F3A16">
        <w:rPr>
          <w:rFonts w:ascii="Tahoma" w:eastAsia="Arial" w:hAnsi="Tahoma" w:cs="Tahoma"/>
          <w:b/>
        </w:rPr>
        <w:t xml:space="preserve"> </w:t>
      </w:r>
      <w:r w:rsidR="00DE01E1" w:rsidRPr="007F3A16">
        <w:rPr>
          <w:rFonts w:ascii="Tahoma" w:eastAsia="Arial" w:hAnsi="Tahoma" w:cs="Tahoma"/>
          <w:b/>
        </w:rPr>
        <w:t xml:space="preserve">DECLARATORIA DE DESIERTA: </w:t>
      </w:r>
      <w:r w:rsidR="00DE01E1" w:rsidRPr="007F3A16">
        <w:rPr>
          <w:rFonts w:ascii="Tahoma" w:eastAsia="Arial" w:hAnsi="Tahoma" w:cs="Tahoma"/>
        </w:rPr>
        <w:t xml:space="preserve">Serán causales de declaratoria de </w:t>
      </w:r>
      <w:r w:rsidR="00711B7E" w:rsidRPr="007F3A16">
        <w:rPr>
          <w:rFonts w:ascii="Tahoma" w:eastAsia="Arial" w:hAnsi="Tahoma" w:cs="Tahoma"/>
        </w:rPr>
        <w:t>desierta las</w:t>
      </w:r>
      <w:r w:rsidR="00DE01E1" w:rsidRPr="007F3A16">
        <w:rPr>
          <w:rFonts w:ascii="Tahoma" w:eastAsia="Arial" w:hAnsi="Tahoma" w:cs="Tahoma"/>
        </w:rPr>
        <w:t xml:space="preserve"> siguientes:</w:t>
      </w:r>
    </w:p>
    <w:p w:rsidR="00DE01E1" w:rsidRPr="007F3A16" w:rsidRDefault="00DE01E1" w:rsidP="007525FA">
      <w:pPr>
        <w:spacing w:line="276" w:lineRule="auto"/>
        <w:rPr>
          <w:rFonts w:ascii="Tahoma" w:eastAsia="Times New Roman" w:hAnsi="Tahoma" w:cs="Tahoma"/>
        </w:rPr>
      </w:pPr>
    </w:p>
    <w:p w:rsidR="00DE01E1" w:rsidRPr="007F3A16" w:rsidRDefault="00DE01E1" w:rsidP="007525FA">
      <w:pPr>
        <w:pStyle w:val="Prrafodelista"/>
        <w:numPr>
          <w:ilvl w:val="0"/>
          <w:numId w:val="13"/>
        </w:numPr>
        <w:tabs>
          <w:tab w:val="left" w:pos="780"/>
        </w:tabs>
        <w:spacing w:line="276" w:lineRule="auto"/>
        <w:jc w:val="both"/>
        <w:rPr>
          <w:rFonts w:ascii="Tahoma" w:eastAsia="Symbol" w:hAnsi="Tahoma" w:cs="Tahoma"/>
        </w:rPr>
      </w:pPr>
      <w:r w:rsidRPr="007F3A16">
        <w:rPr>
          <w:rFonts w:ascii="Tahoma" w:eastAsia="Arial" w:hAnsi="Tahoma" w:cs="Tahoma"/>
        </w:rPr>
        <w:t>Cuando no se presentes oferentes.</w:t>
      </w:r>
    </w:p>
    <w:p w:rsidR="00DE01E1" w:rsidRPr="007F3A16" w:rsidRDefault="00DE01E1" w:rsidP="007525FA">
      <w:pPr>
        <w:pStyle w:val="Prrafodelista"/>
        <w:numPr>
          <w:ilvl w:val="0"/>
          <w:numId w:val="13"/>
        </w:numPr>
        <w:tabs>
          <w:tab w:val="left" w:pos="780"/>
        </w:tabs>
        <w:spacing w:line="276" w:lineRule="auto"/>
        <w:jc w:val="both"/>
        <w:rPr>
          <w:rFonts w:ascii="Tahoma" w:eastAsia="Symbol" w:hAnsi="Tahoma" w:cs="Tahoma"/>
        </w:rPr>
      </w:pPr>
      <w:r w:rsidRPr="007F3A16">
        <w:rPr>
          <w:rFonts w:ascii="Tahoma" w:eastAsia="Arial" w:hAnsi="Tahoma" w:cs="Tahoma"/>
        </w:rPr>
        <w:t>Cuando habiéndose presentado uno o varios oferentes no cumplan con los requisitos exigidos en la invitación.</w:t>
      </w:r>
    </w:p>
    <w:p w:rsidR="00DE01E1" w:rsidRPr="007F3A16" w:rsidRDefault="00DE01E1" w:rsidP="007525FA">
      <w:pPr>
        <w:tabs>
          <w:tab w:val="left" w:pos="4995"/>
        </w:tabs>
        <w:spacing w:line="276" w:lineRule="auto"/>
        <w:rPr>
          <w:rFonts w:ascii="Tahoma" w:eastAsia="Times New Roman" w:hAnsi="Tahoma" w:cs="Tahoma"/>
        </w:rPr>
      </w:pPr>
      <w:r w:rsidRPr="007F3A16">
        <w:rPr>
          <w:rFonts w:ascii="Tahoma" w:eastAsia="Times New Roman" w:hAnsi="Tahoma" w:cs="Tahoma"/>
        </w:rPr>
        <w:tab/>
      </w:r>
    </w:p>
    <w:p w:rsidR="00DE01E1" w:rsidRPr="007F3A16" w:rsidRDefault="00711A7B" w:rsidP="007525FA">
      <w:pPr>
        <w:spacing w:line="276" w:lineRule="auto"/>
        <w:rPr>
          <w:rFonts w:ascii="Tahoma" w:eastAsia="Times New Roman" w:hAnsi="Tahoma" w:cs="Tahoma"/>
        </w:rPr>
      </w:pPr>
      <w:r w:rsidRPr="007F3A16">
        <w:rPr>
          <w:rFonts w:ascii="Tahoma" w:eastAsia="Times New Roman" w:hAnsi="Tahoma" w:cs="Tahoma"/>
        </w:rPr>
        <w:t>E</w:t>
      </w:r>
      <w:r w:rsidR="00DE01E1" w:rsidRPr="007F3A16">
        <w:rPr>
          <w:rFonts w:ascii="Tahoma" w:eastAsia="Times New Roman" w:hAnsi="Tahoma" w:cs="Tahoma"/>
        </w:rPr>
        <w:t xml:space="preserve">speramos contar con su </w:t>
      </w:r>
      <w:r w:rsidRPr="007F3A16">
        <w:rPr>
          <w:rFonts w:ascii="Tahoma" w:eastAsia="Times New Roman" w:hAnsi="Tahoma" w:cs="Tahoma"/>
        </w:rPr>
        <w:t>participación,</w:t>
      </w:r>
    </w:p>
    <w:p w:rsidR="00711A7B" w:rsidRPr="007F3A16" w:rsidRDefault="00711A7B" w:rsidP="007525FA">
      <w:pPr>
        <w:spacing w:line="276" w:lineRule="auto"/>
        <w:rPr>
          <w:rFonts w:ascii="Tahoma" w:eastAsia="Times New Roman" w:hAnsi="Tahoma" w:cs="Tahoma"/>
        </w:rPr>
      </w:pPr>
    </w:p>
    <w:p w:rsidR="00711A7B" w:rsidRDefault="00711A7B" w:rsidP="007525FA">
      <w:pPr>
        <w:spacing w:line="276" w:lineRule="auto"/>
        <w:rPr>
          <w:rFonts w:ascii="Tahoma" w:eastAsia="Times New Roman" w:hAnsi="Tahoma" w:cs="Tahoma"/>
        </w:rPr>
      </w:pPr>
      <w:r w:rsidRPr="007F3A16">
        <w:rPr>
          <w:rFonts w:ascii="Tahoma" w:eastAsia="Times New Roman" w:hAnsi="Tahoma" w:cs="Tahoma"/>
        </w:rPr>
        <w:t>Con toda atención,</w:t>
      </w:r>
    </w:p>
    <w:p w:rsidR="00A55213" w:rsidRPr="007F3A16" w:rsidRDefault="00A55213" w:rsidP="007525FA">
      <w:pPr>
        <w:spacing w:line="276" w:lineRule="auto"/>
        <w:rPr>
          <w:rFonts w:ascii="Tahoma" w:eastAsia="Times New Roman" w:hAnsi="Tahoma" w:cs="Tahoma"/>
        </w:rPr>
      </w:pPr>
    </w:p>
    <w:p w:rsidR="00DE01E1" w:rsidRPr="007F3A16" w:rsidRDefault="00DE01E1" w:rsidP="007525FA">
      <w:pPr>
        <w:spacing w:line="276" w:lineRule="auto"/>
        <w:rPr>
          <w:rFonts w:ascii="Tahoma" w:eastAsia="Times New Roman" w:hAnsi="Tahoma" w:cs="Tahoma"/>
        </w:rPr>
      </w:pPr>
    </w:p>
    <w:p w:rsidR="00770251" w:rsidRPr="00B11BF5" w:rsidRDefault="00770251" w:rsidP="00770251">
      <w:pPr>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rsidR="00770251" w:rsidRPr="00017D10" w:rsidRDefault="00770251" w:rsidP="00770251">
      <w:pPr>
        <w:jc w:val="both"/>
        <w:rPr>
          <w:rFonts w:ascii="Tahoma" w:eastAsia="Times New Roman" w:hAnsi="Tahoma" w:cs="Tahoma"/>
          <w:b/>
          <w:sz w:val="24"/>
          <w:szCs w:val="24"/>
          <w:lang w:val="es-MX" w:eastAsia="es-ES"/>
        </w:rPr>
      </w:pPr>
      <w:r>
        <w:rPr>
          <w:rFonts w:ascii="Tahoma" w:eastAsia="Times New Roman" w:hAnsi="Tahoma" w:cs="Tahoma"/>
          <w:b/>
          <w:sz w:val="24"/>
          <w:szCs w:val="24"/>
          <w:lang w:val="es-MX" w:eastAsia="es-ES"/>
        </w:rPr>
        <w:t>Gerente Ems</w:t>
      </w:r>
      <w:r w:rsidRPr="00017D10">
        <w:rPr>
          <w:rFonts w:ascii="Tahoma" w:eastAsia="Times New Roman" w:hAnsi="Tahoma" w:cs="Tahoma"/>
          <w:b/>
          <w:sz w:val="24"/>
          <w:szCs w:val="24"/>
          <w:lang w:val="es-MX" w:eastAsia="es-ES"/>
        </w:rPr>
        <w:t xml:space="preserve">uarez </w:t>
      </w:r>
    </w:p>
    <w:p w:rsidR="00770251" w:rsidRPr="0000444B" w:rsidRDefault="00770251" w:rsidP="00770251">
      <w:pPr>
        <w:autoSpaceDE w:val="0"/>
        <w:jc w:val="both"/>
        <w:rPr>
          <w:rFonts w:ascii="Tahoma" w:eastAsia="Times New Roman" w:hAnsi="Tahoma" w:cs="Tahoma"/>
          <w:sz w:val="24"/>
          <w:szCs w:val="24"/>
          <w:lang w:val="es-MX"/>
        </w:rPr>
      </w:pPr>
    </w:p>
    <w:p w:rsidR="00770251" w:rsidRPr="008945D5" w:rsidRDefault="00770251" w:rsidP="00770251">
      <w:pPr>
        <w:autoSpaceDE w:val="0"/>
        <w:jc w:val="both"/>
        <w:rPr>
          <w:rFonts w:ascii="Tahoma" w:hAnsi="Tahoma" w:cs="Tahoma"/>
          <w:sz w:val="24"/>
          <w:szCs w:val="24"/>
        </w:rPr>
      </w:pPr>
    </w:p>
    <w:p w:rsidR="00770251" w:rsidRPr="00017D10" w:rsidRDefault="00770251" w:rsidP="00770251">
      <w:pPr>
        <w:rPr>
          <w:rFonts w:ascii="Tahoma" w:eastAsia="Times New Roman" w:hAnsi="Tahoma" w:cs="Tahoma"/>
          <w:i/>
          <w:sz w:val="14"/>
          <w:szCs w:val="14"/>
          <w:lang w:val="es-ES" w:eastAsia="es-ES"/>
        </w:rPr>
      </w:pPr>
      <w:r w:rsidRPr="00017D10">
        <w:rPr>
          <w:rFonts w:ascii="Tahoma" w:eastAsia="Times New Roman" w:hAnsi="Tahoma" w:cs="Tahoma"/>
          <w:i/>
          <w:sz w:val="14"/>
          <w:szCs w:val="14"/>
          <w:lang w:val="es-ES" w:eastAsia="es-ES"/>
        </w:rPr>
        <w:t>Proyecto</w:t>
      </w:r>
      <w:r>
        <w:rPr>
          <w:rFonts w:ascii="Tahoma" w:eastAsia="Times New Roman" w:hAnsi="Tahoma" w:cs="Tahoma"/>
          <w:i/>
          <w:sz w:val="14"/>
          <w:szCs w:val="14"/>
          <w:lang w:val="es-ES" w:eastAsia="es-ES"/>
        </w:rPr>
        <w:t>/</w:t>
      </w:r>
      <w:r w:rsidRPr="007E2322">
        <w:rPr>
          <w:rFonts w:ascii="Tahoma" w:eastAsia="Times New Roman" w:hAnsi="Tahoma" w:cs="Tahoma"/>
          <w:sz w:val="16"/>
          <w:szCs w:val="16"/>
          <w:lang w:val="es-MX" w:eastAsia="es-ES"/>
        </w:rPr>
        <w:t xml:space="preserve"> </w:t>
      </w:r>
      <w:r>
        <w:rPr>
          <w:rFonts w:ascii="Tahoma" w:eastAsia="Times New Roman" w:hAnsi="Tahoma" w:cs="Tahoma"/>
          <w:sz w:val="16"/>
          <w:szCs w:val="16"/>
          <w:lang w:val="es-MX" w:eastAsia="es-ES"/>
        </w:rPr>
        <w:t>Misheel Alexander Peña Carabali /</w:t>
      </w:r>
      <w:r w:rsidRPr="00E549B9">
        <w:rPr>
          <w:rFonts w:ascii="Tahoma" w:eastAsia="Times New Roman" w:hAnsi="Tahoma" w:cs="Tahoma"/>
          <w:sz w:val="16"/>
          <w:szCs w:val="16"/>
          <w:lang w:val="es-MX" w:eastAsia="es-ES"/>
        </w:rPr>
        <w:t>Abogad</w:t>
      </w:r>
      <w:r>
        <w:rPr>
          <w:rFonts w:ascii="Tahoma" w:eastAsia="Times New Roman" w:hAnsi="Tahoma" w:cs="Tahoma"/>
          <w:sz w:val="16"/>
          <w:szCs w:val="16"/>
          <w:lang w:val="es-MX" w:eastAsia="es-ES"/>
        </w:rPr>
        <w:t>o</w:t>
      </w:r>
      <w:r w:rsidRPr="00E549B9">
        <w:rPr>
          <w:rFonts w:ascii="Tahoma" w:eastAsia="Times New Roman" w:hAnsi="Tahoma" w:cs="Tahoma"/>
          <w:sz w:val="16"/>
          <w:szCs w:val="16"/>
          <w:lang w:val="es-MX" w:eastAsia="es-ES"/>
        </w:rPr>
        <w:t xml:space="preserve"> Contratista Emsuarez</w:t>
      </w:r>
    </w:p>
    <w:p w:rsidR="001F6081" w:rsidRPr="00770251" w:rsidRDefault="001F6081" w:rsidP="00770251">
      <w:pPr>
        <w:spacing w:line="276" w:lineRule="auto"/>
        <w:rPr>
          <w:rFonts w:ascii="Lucida Calligraphy" w:eastAsia="Arial" w:hAnsi="Lucida Calligraphy" w:cs="Tahoma"/>
          <w:i/>
          <w:sz w:val="12"/>
          <w:szCs w:val="12"/>
          <w:lang w:val="es-ES"/>
        </w:rPr>
      </w:pPr>
    </w:p>
    <w:sectPr w:rsidR="001F6081" w:rsidRPr="00770251" w:rsidSect="00BB041D">
      <w:headerReference w:type="default" r:id="rId8"/>
      <w:footerReference w:type="default" r:id="rId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66F7" w:rsidRDefault="004A66F7" w:rsidP="006F37C3">
      <w:r>
        <w:separator/>
      </w:r>
    </w:p>
  </w:endnote>
  <w:endnote w:type="continuationSeparator" w:id="0">
    <w:p w:rsidR="004A66F7" w:rsidRDefault="004A66F7" w:rsidP="006F3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nkGothic Md BT">
    <w:altName w:val="Times New Roman"/>
    <w:panose1 w:val="020B0604020202020204"/>
    <w:charset w:val="00"/>
    <w:family w:val="roman"/>
    <w:notTrueType/>
    <w:pitch w:val="default"/>
  </w:font>
  <w:font w:name="Lucida Calligraphy">
    <w:panose1 w:val="03010101010101010101"/>
    <w:charset w:val="4D"/>
    <w:family w:val="script"/>
    <w:pitch w:val="variable"/>
    <w:sig w:usb0="00000003" w:usb1="00000000" w:usb2="00000000" w:usb3="00000000" w:csb0="00000001"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AA7" w:rsidRPr="00F52AA7" w:rsidRDefault="00F52AA7" w:rsidP="00F52AA7">
    <w:pPr>
      <w:tabs>
        <w:tab w:val="center" w:pos="4419"/>
        <w:tab w:val="right" w:pos="8838"/>
      </w:tabs>
      <w:rPr>
        <w:rFonts w:ascii="Maiandra GD" w:eastAsiaTheme="minorHAnsi" w:hAnsi="Maiandra GD" w:cstheme="minorBidi"/>
        <w:sz w:val="22"/>
        <w:szCs w:val="22"/>
        <w:lang w:eastAsia="en-US"/>
      </w:rPr>
    </w:pPr>
    <w:r w:rsidRPr="00F52AA7">
      <w:rPr>
        <w:rFonts w:ascii="Arial Black" w:eastAsia="Times New Roman" w:hAnsi="Arial Black" w:cs="Tahoma"/>
        <w:color w:val="3366FF"/>
        <w:sz w:val="24"/>
        <w:szCs w:val="24"/>
        <w:lang w:eastAsia="es-MX"/>
      </w:rPr>
      <w:t>_________________________________________________________________________</w:t>
    </w:r>
  </w:p>
  <w:p w:rsidR="00F52AA7" w:rsidRPr="00F52AA7" w:rsidRDefault="00F52AA7" w:rsidP="00F52AA7">
    <w:pPr>
      <w:tabs>
        <w:tab w:val="center" w:pos="4419"/>
        <w:tab w:val="right" w:pos="8838"/>
      </w:tabs>
      <w:jc w:val="right"/>
      <w:rPr>
        <w:rFonts w:ascii="Times New Roman" w:eastAsiaTheme="minorHAnsi" w:hAnsi="Times New Roman" w:cstheme="minorBidi"/>
        <w:b/>
        <w:bCs/>
        <w:sz w:val="22"/>
        <w:szCs w:val="22"/>
        <w:lang w:eastAsia="en-US"/>
      </w:rPr>
    </w:pPr>
    <w:r w:rsidRPr="00F52AA7">
      <w:rPr>
        <w:rFonts w:ascii="Times New Roman" w:eastAsiaTheme="minorHAnsi" w:hAnsi="Times New Roman" w:cstheme="minorBidi"/>
        <w:sz w:val="22"/>
        <w:szCs w:val="22"/>
        <w:lang w:eastAsia="en-US"/>
      </w:rPr>
      <w:t xml:space="preserve">Página </w:t>
    </w:r>
    <w:r w:rsidRPr="00F52AA7">
      <w:rPr>
        <w:rFonts w:ascii="Times New Roman" w:eastAsiaTheme="minorHAnsi" w:hAnsi="Times New Roman" w:cstheme="minorBidi"/>
        <w:b/>
        <w:bCs/>
        <w:sz w:val="22"/>
        <w:szCs w:val="22"/>
        <w:lang w:eastAsia="en-US"/>
      </w:rPr>
      <w:fldChar w:fldCharType="begin"/>
    </w:r>
    <w:r w:rsidRPr="00F52AA7">
      <w:rPr>
        <w:rFonts w:ascii="Times New Roman" w:eastAsiaTheme="minorHAnsi" w:hAnsi="Times New Roman" w:cstheme="minorBidi"/>
        <w:b/>
        <w:bCs/>
        <w:sz w:val="22"/>
        <w:szCs w:val="22"/>
        <w:lang w:eastAsia="en-US"/>
      </w:rPr>
      <w:instrText>PAGE</w:instrText>
    </w:r>
    <w:r w:rsidRPr="00F52AA7">
      <w:rPr>
        <w:rFonts w:ascii="Times New Roman" w:eastAsiaTheme="minorHAnsi" w:hAnsi="Times New Roman" w:cstheme="minorBidi"/>
        <w:b/>
        <w:bCs/>
        <w:sz w:val="22"/>
        <w:szCs w:val="22"/>
        <w:lang w:eastAsia="en-US"/>
      </w:rPr>
      <w:fldChar w:fldCharType="separate"/>
    </w:r>
    <w:r w:rsidR="003B57C2">
      <w:rPr>
        <w:rFonts w:ascii="Times New Roman" w:eastAsiaTheme="minorHAnsi" w:hAnsi="Times New Roman" w:cstheme="minorBidi"/>
        <w:b/>
        <w:bCs/>
        <w:noProof/>
        <w:sz w:val="22"/>
        <w:szCs w:val="22"/>
        <w:lang w:eastAsia="en-US"/>
      </w:rPr>
      <w:t>6</w:t>
    </w:r>
    <w:r w:rsidRPr="00F52AA7">
      <w:rPr>
        <w:rFonts w:ascii="Times New Roman" w:eastAsiaTheme="minorHAnsi" w:hAnsi="Times New Roman" w:cstheme="minorBidi"/>
        <w:b/>
        <w:bCs/>
        <w:sz w:val="22"/>
        <w:szCs w:val="22"/>
        <w:lang w:eastAsia="en-US"/>
      </w:rPr>
      <w:fldChar w:fldCharType="end"/>
    </w:r>
    <w:r w:rsidRPr="00F52AA7">
      <w:rPr>
        <w:rFonts w:ascii="Times New Roman" w:eastAsiaTheme="minorHAnsi" w:hAnsi="Times New Roman" w:cstheme="minorBidi"/>
        <w:sz w:val="22"/>
        <w:szCs w:val="22"/>
        <w:lang w:eastAsia="en-US"/>
      </w:rPr>
      <w:t xml:space="preserve"> de </w:t>
    </w:r>
    <w:r w:rsidRPr="00F52AA7">
      <w:rPr>
        <w:rFonts w:ascii="Times New Roman" w:eastAsiaTheme="minorHAnsi" w:hAnsi="Times New Roman" w:cstheme="minorBidi"/>
        <w:b/>
        <w:bCs/>
        <w:sz w:val="22"/>
        <w:szCs w:val="22"/>
        <w:lang w:eastAsia="en-US"/>
      </w:rPr>
      <w:fldChar w:fldCharType="begin"/>
    </w:r>
    <w:r w:rsidRPr="00F52AA7">
      <w:rPr>
        <w:rFonts w:ascii="Times New Roman" w:eastAsiaTheme="minorHAnsi" w:hAnsi="Times New Roman" w:cstheme="minorBidi"/>
        <w:b/>
        <w:bCs/>
        <w:sz w:val="22"/>
        <w:szCs w:val="22"/>
        <w:lang w:eastAsia="en-US"/>
      </w:rPr>
      <w:instrText>NUMPAGES</w:instrText>
    </w:r>
    <w:r w:rsidRPr="00F52AA7">
      <w:rPr>
        <w:rFonts w:ascii="Times New Roman" w:eastAsiaTheme="minorHAnsi" w:hAnsi="Times New Roman" w:cstheme="minorBidi"/>
        <w:b/>
        <w:bCs/>
        <w:sz w:val="22"/>
        <w:szCs w:val="22"/>
        <w:lang w:eastAsia="en-US"/>
      </w:rPr>
      <w:fldChar w:fldCharType="separate"/>
    </w:r>
    <w:r w:rsidR="003B57C2">
      <w:rPr>
        <w:rFonts w:ascii="Times New Roman" w:eastAsiaTheme="minorHAnsi" w:hAnsi="Times New Roman" w:cstheme="minorBidi"/>
        <w:b/>
        <w:bCs/>
        <w:noProof/>
        <w:sz w:val="22"/>
        <w:szCs w:val="22"/>
        <w:lang w:eastAsia="en-US"/>
      </w:rPr>
      <w:t>6</w:t>
    </w:r>
    <w:r w:rsidRPr="00F52AA7">
      <w:rPr>
        <w:rFonts w:ascii="Times New Roman" w:eastAsiaTheme="minorHAnsi" w:hAnsi="Times New Roman" w:cstheme="minorBidi"/>
        <w:b/>
        <w:bCs/>
        <w:sz w:val="22"/>
        <w:szCs w:val="22"/>
        <w:lang w:eastAsia="en-US"/>
      </w:rPr>
      <w:fldChar w:fldCharType="end"/>
    </w:r>
  </w:p>
  <w:p w:rsidR="00F52AA7" w:rsidRPr="00F52AA7" w:rsidRDefault="00F52AA7" w:rsidP="00F52AA7">
    <w:pPr>
      <w:tabs>
        <w:tab w:val="center" w:pos="4419"/>
        <w:tab w:val="right" w:pos="8838"/>
      </w:tabs>
      <w:jc w:val="center"/>
      <w:rPr>
        <w:rFonts w:ascii="Times New Roman" w:eastAsiaTheme="minorHAnsi" w:hAnsi="Times New Roman" w:cstheme="minorBidi"/>
        <w:iCs/>
        <w:sz w:val="22"/>
        <w:szCs w:val="22"/>
        <w:lang w:val="es-ES_tradnl" w:eastAsia="en-US"/>
      </w:rPr>
    </w:pPr>
    <w:r w:rsidRPr="00F52AA7">
      <w:rPr>
        <w:rFonts w:ascii="Times New Roman" w:eastAsiaTheme="minorHAnsi" w:hAnsi="Times New Roman" w:cstheme="minorBidi"/>
        <w:iCs/>
        <w:sz w:val="22"/>
        <w:szCs w:val="22"/>
        <w:lang w:val="es-ES_tradnl" w:eastAsia="en-US"/>
      </w:rPr>
      <w:t>“EMSUAREZ”</w:t>
    </w:r>
  </w:p>
  <w:p w:rsidR="00F52AA7" w:rsidRPr="00F52AA7" w:rsidRDefault="00F52AA7" w:rsidP="00F52AA7">
    <w:pPr>
      <w:tabs>
        <w:tab w:val="center" w:pos="4419"/>
        <w:tab w:val="right" w:pos="8838"/>
      </w:tabs>
      <w:jc w:val="center"/>
      <w:rPr>
        <w:rFonts w:ascii="Times New Roman" w:eastAsiaTheme="minorHAnsi" w:hAnsi="Times New Roman" w:cstheme="minorBidi"/>
        <w:iCs/>
        <w:sz w:val="22"/>
        <w:szCs w:val="22"/>
        <w:lang w:val="es-ES_tradnl" w:eastAsia="en-US"/>
      </w:rPr>
    </w:pPr>
    <w:r w:rsidRPr="00F52AA7">
      <w:rPr>
        <w:rFonts w:ascii="Times New Roman" w:eastAsiaTheme="minorHAnsi" w:hAnsi="Times New Roman" w:cstheme="minorBidi"/>
        <w:iCs/>
        <w:sz w:val="22"/>
        <w:szCs w:val="22"/>
        <w:lang w:val="es-ES_tradnl" w:eastAsia="en-US"/>
      </w:rPr>
      <w:t xml:space="preserve">Cel. 314 509 2409. E-mail: </w:t>
    </w:r>
    <w:hyperlink r:id="rId1" w:history="1">
      <w:r w:rsidRPr="00F52AA7">
        <w:rPr>
          <w:rFonts w:ascii="Times New Roman" w:eastAsiaTheme="minorHAnsi" w:hAnsi="Times New Roman" w:cstheme="minorBidi"/>
          <w:iCs/>
          <w:color w:val="0000FF"/>
          <w:sz w:val="22"/>
          <w:szCs w:val="22"/>
          <w:u w:val="single"/>
          <w:lang w:val="es-ES_tradnl" w:eastAsia="en-US"/>
        </w:rPr>
        <w:t>emsuarez@suarez-cauca.gov.co</w:t>
      </w:r>
    </w:hyperlink>
    <w:r w:rsidRPr="00F52AA7">
      <w:rPr>
        <w:rFonts w:ascii="Times New Roman" w:eastAsiaTheme="minorHAnsi" w:hAnsi="Times New Roman" w:cstheme="minorBidi"/>
        <w:iCs/>
        <w:sz w:val="22"/>
        <w:szCs w:val="22"/>
        <w:lang w:val="es-ES_tradnl" w:eastAsia="en-US"/>
      </w:rPr>
      <w:t xml:space="preserve"> </w:t>
    </w:r>
  </w:p>
  <w:p w:rsidR="00F52AA7" w:rsidRPr="00F52AA7" w:rsidRDefault="00F52AA7" w:rsidP="00F52AA7">
    <w:pPr>
      <w:tabs>
        <w:tab w:val="center" w:pos="4252"/>
        <w:tab w:val="center" w:pos="4419"/>
        <w:tab w:val="right" w:pos="8504"/>
        <w:tab w:val="right" w:pos="8838"/>
      </w:tabs>
      <w:jc w:val="center"/>
      <w:rPr>
        <w:rFonts w:asciiTheme="minorHAnsi" w:eastAsiaTheme="minorHAnsi" w:hAnsiTheme="minorHAnsi" w:cstheme="minorBidi"/>
        <w:sz w:val="22"/>
        <w:szCs w:val="22"/>
        <w:lang w:eastAsia="en-US"/>
      </w:rPr>
    </w:pPr>
    <w:r w:rsidRPr="00F52AA7">
      <w:rPr>
        <w:rFonts w:ascii="Times New Roman" w:eastAsiaTheme="minorHAnsi" w:hAnsi="Times New Roman" w:cstheme="minorBidi"/>
        <w:iCs/>
        <w:sz w:val="22"/>
        <w:szCs w:val="22"/>
        <w:lang w:val="es-ES_tradnl" w:eastAsia="en-US"/>
      </w:rPr>
      <w:t>Carrera 3 # 3 – 126, Barrio Los Almendros, Suárez – Cauca,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A66F7" w:rsidRDefault="004A66F7" w:rsidP="006F37C3">
      <w:r>
        <w:separator/>
      </w:r>
    </w:p>
  </w:footnote>
  <w:footnote w:type="continuationSeparator" w:id="0">
    <w:p w:rsidR="004A66F7" w:rsidRDefault="004A66F7" w:rsidP="006F3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0" w:type="dxa"/>
      <w:tblInd w:w="-431" w:type="dxa"/>
      <w:tblLayout w:type="fixed"/>
      <w:tblCellMar>
        <w:left w:w="70" w:type="dxa"/>
        <w:right w:w="70" w:type="dxa"/>
      </w:tblCellMar>
      <w:tblLook w:val="04A0" w:firstRow="1" w:lastRow="0" w:firstColumn="1" w:lastColumn="0" w:noHBand="0" w:noVBand="1"/>
    </w:tblPr>
    <w:tblGrid>
      <w:gridCol w:w="2552"/>
      <w:gridCol w:w="4818"/>
      <w:gridCol w:w="2410"/>
    </w:tblGrid>
    <w:tr w:rsidR="00F52AA7" w:rsidRPr="00F52AA7" w:rsidTr="000212BC">
      <w:trPr>
        <w:trHeight w:val="358"/>
      </w:trPr>
      <w:tc>
        <w:tcPr>
          <w:tcW w:w="2553" w:type="dxa"/>
          <w:vMerge w:val="restart"/>
          <w:tcBorders>
            <w:top w:val="single" w:sz="4" w:space="0" w:color="auto"/>
            <w:left w:val="single" w:sz="4" w:space="0" w:color="auto"/>
            <w:bottom w:val="single" w:sz="4" w:space="0" w:color="auto"/>
            <w:right w:val="single" w:sz="4" w:space="0" w:color="auto"/>
          </w:tcBorders>
          <w:hideMark/>
        </w:tcPr>
        <w:p w:rsidR="00F52AA7" w:rsidRPr="00F52AA7" w:rsidRDefault="00F52AA7" w:rsidP="00F52AA7">
          <w:pPr>
            <w:tabs>
              <w:tab w:val="center" w:pos="4252"/>
              <w:tab w:val="right" w:pos="8504"/>
            </w:tabs>
            <w:spacing w:after="200" w:line="256" w:lineRule="auto"/>
            <w:rPr>
              <w:rFonts w:ascii="Times New Roman" w:eastAsia="Times New Roman" w:hAnsi="Times New Roman" w:cstheme="minorBidi"/>
              <w:szCs w:val="22"/>
              <w:lang w:val="es-ES" w:eastAsia="en-US"/>
            </w:rPr>
          </w:pPr>
          <w:r w:rsidRPr="00F52AA7">
            <w:rPr>
              <w:rFonts w:ascii="Times New Roman" w:eastAsia="Times New Roman" w:hAnsi="Times New Roman" w:cstheme="minorBidi"/>
              <w:noProof/>
              <w:szCs w:val="22"/>
            </w:rPr>
            <w:drawing>
              <wp:inline distT="0" distB="0" distL="0" distR="0" wp14:anchorId="57AAA783" wp14:editId="48E93BDC">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a:ln>
                          <a:noFill/>
                        </a:ln>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hideMark/>
        </w:tcPr>
        <w:p w:rsidR="00F52AA7" w:rsidRPr="00F52AA7" w:rsidRDefault="00F52AA7" w:rsidP="00F52AA7">
          <w:pPr>
            <w:tabs>
              <w:tab w:val="center" w:pos="4252"/>
              <w:tab w:val="right" w:pos="8504"/>
            </w:tabs>
            <w:spacing w:line="256" w:lineRule="auto"/>
            <w:jc w:val="center"/>
            <w:rPr>
              <w:rFonts w:ascii="Times New Roman" w:eastAsia="Times New Roman" w:hAnsi="Times New Roman" w:cstheme="minorBidi"/>
              <w:b/>
              <w:i/>
              <w:color w:val="7B7B7B"/>
              <w:szCs w:val="22"/>
              <w:lang w:val="es-ES" w:eastAsia="en-US"/>
            </w:rPr>
          </w:pPr>
          <w:r w:rsidRPr="00F52AA7">
            <w:rPr>
              <w:rFonts w:ascii="Times New Roman" w:eastAsia="Times New Roman" w:hAnsi="Times New Roman" w:cstheme="minorBidi"/>
              <w:b/>
              <w:i/>
              <w:color w:val="7B7B7B"/>
              <w:szCs w:val="22"/>
              <w:lang w:val="es-ES" w:eastAsia="en-US"/>
            </w:rPr>
            <w:t>EMPRESA MUNICIPAL DE SERVICIOS PÚBLICOS DE SUAREZ ESP.</w:t>
          </w:r>
        </w:p>
        <w:p w:rsidR="00F52AA7" w:rsidRPr="00F52AA7" w:rsidRDefault="00F52AA7" w:rsidP="00F52AA7">
          <w:pPr>
            <w:tabs>
              <w:tab w:val="center" w:pos="4252"/>
              <w:tab w:val="right" w:pos="8504"/>
            </w:tabs>
            <w:spacing w:line="256" w:lineRule="auto"/>
            <w:jc w:val="center"/>
            <w:rPr>
              <w:rFonts w:ascii="Times New Roman" w:eastAsia="Times New Roman" w:hAnsi="Times New Roman" w:cstheme="minorBidi"/>
              <w:b/>
              <w:i/>
              <w:color w:val="7B7B7B"/>
              <w:szCs w:val="22"/>
              <w:lang w:val="es-ES" w:eastAsia="en-US"/>
            </w:rPr>
          </w:pPr>
          <w:r w:rsidRPr="00F52AA7">
            <w:rPr>
              <w:rFonts w:ascii="Times New Roman" w:eastAsia="Times New Roman" w:hAnsi="Times New Roman" w:cstheme="minorBidi"/>
              <w:b/>
              <w:i/>
              <w:color w:val="7B7B7B"/>
              <w:szCs w:val="22"/>
              <w:lang w:val="es-ES" w:eastAsia="en-US"/>
            </w:rPr>
            <w:t>NIT 817.000.109-8</w:t>
          </w:r>
        </w:p>
        <w:p w:rsidR="00F52AA7" w:rsidRPr="00F52AA7" w:rsidRDefault="00F52AA7" w:rsidP="00F52AA7">
          <w:pPr>
            <w:tabs>
              <w:tab w:val="center" w:pos="4252"/>
              <w:tab w:val="right" w:pos="8504"/>
            </w:tabs>
            <w:spacing w:line="256" w:lineRule="auto"/>
            <w:jc w:val="center"/>
            <w:rPr>
              <w:rFonts w:ascii="Times New Roman" w:eastAsia="Times New Roman" w:hAnsi="Times New Roman" w:cstheme="minorBidi"/>
              <w:b/>
              <w:szCs w:val="22"/>
              <w:lang w:val="es-ES" w:eastAsia="en-US"/>
            </w:rPr>
          </w:pPr>
          <w:r w:rsidRPr="00F52AA7">
            <w:rPr>
              <w:rFonts w:ascii="Times New Roman" w:eastAsia="Times New Roman" w:hAnsi="Times New Roman" w:cstheme="minorBidi"/>
              <w:b/>
              <w:color w:val="7B7B7B"/>
              <w:szCs w:val="22"/>
              <w:lang w:val="es-ES" w:eastAsia="en-US"/>
            </w:rPr>
            <w:t>CONSTANCIAS</w:t>
          </w:r>
        </w:p>
      </w:tc>
      <w:tc>
        <w:tcPr>
          <w:tcW w:w="2410" w:type="dxa"/>
          <w:tcBorders>
            <w:top w:val="single" w:sz="4" w:space="0" w:color="auto"/>
            <w:left w:val="nil"/>
            <w:bottom w:val="single" w:sz="4" w:space="0" w:color="auto"/>
            <w:right w:val="single" w:sz="4" w:space="0" w:color="auto"/>
          </w:tcBorders>
          <w:hideMark/>
        </w:tcPr>
        <w:p w:rsidR="00F52AA7" w:rsidRPr="00F52AA7" w:rsidRDefault="00F52AA7" w:rsidP="00F52AA7">
          <w:pPr>
            <w:tabs>
              <w:tab w:val="center" w:pos="4252"/>
              <w:tab w:val="right" w:pos="8504"/>
            </w:tabs>
            <w:spacing w:after="200" w:line="256" w:lineRule="auto"/>
            <w:rPr>
              <w:rFonts w:ascii="Times New Roman" w:eastAsia="Times New Roman" w:hAnsi="Times New Roman" w:cstheme="minorBidi"/>
              <w:szCs w:val="22"/>
              <w:lang w:val="es-MX" w:eastAsia="en-US"/>
            </w:rPr>
          </w:pPr>
          <w:bookmarkStart w:id="2" w:name="OLE_LINK5"/>
          <w:bookmarkStart w:id="3" w:name="OLE_LINK6"/>
          <w:bookmarkStart w:id="4" w:name="OLE_LINK7"/>
          <w:r w:rsidRPr="00F52AA7">
            <w:rPr>
              <w:rFonts w:ascii="Times New Roman" w:eastAsia="Times New Roman" w:hAnsi="Times New Roman" w:cstheme="minorBidi"/>
              <w:b/>
              <w:szCs w:val="22"/>
              <w:lang w:val="es-MX" w:eastAsia="en-US"/>
            </w:rPr>
            <w:t>CODIGO: FR.</w:t>
          </w:r>
          <w:r w:rsidRPr="00F52AA7">
            <w:rPr>
              <w:rFonts w:ascii="Times New Roman" w:eastAsia="Times New Roman" w:hAnsi="Times New Roman" w:cstheme="minorBidi"/>
              <w:b/>
              <w:bCs/>
              <w:szCs w:val="22"/>
              <w:lang w:val="es-MX" w:eastAsia="en-US"/>
            </w:rPr>
            <w:t xml:space="preserve">GP.01.01.7 </w:t>
          </w:r>
          <w:bookmarkEnd w:id="2"/>
          <w:bookmarkEnd w:id="3"/>
          <w:bookmarkEnd w:id="4"/>
        </w:p>
      </w:tc>
    </w:tr>
    <w:tr w:rsidR="00F52AA7" w:rsidRPr="00F52AA7" w:rsidTr="000212BC">
      <w:trPr>
        <w:trHeight w:val="358"/>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F52AA7" w:rsidRPr="00F52AA7" w:rsidRDefault="00F52AA7" w:rsidP="00F52AA7">
          <w:pPr>
            <w:spacing w:after="200" w:line="256" w:lineRule="auto"/>
            <w:rPr>
              <w:rFonts w:cstheme="minorBidi"/>
              <w:szCs w:val="22"/>
              <w:lang w:val="es-ES"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F52AA7" w:rsidRPr="00F52AA7" w:rsidRDefault="00F52AA7" w:rsidP="00F52AA7">
          <w:pPr>
            <w:spacing w:after="200" w:line="256" w:lineRule="auto"/>
            <w:rPr>
              <w:rFonts w:cstheme="minorBidi"/>
              <w:b/>
              <w:szCs w:val="22"/>
              <w:lang w:val="es-ES" w:eastAsia="en-US"/>
            </w:rPr>
          </w:pPr>
        </w:p>
      </w:tc>
      <w:tc>
        <w:tcPr>
          <w:tcW w:w="2410" w:type="dxa"/>
          <w:tcBorders>
            <w:top w:val="nil"/>
            <w:left w:val="nil"/>
            <w:bottom w:val="single" w:sz="4" w:space="0" w:color="auto"/>
            <w:right w:val="single" w:sz="4" w:space="0" w:color="auto"/>
          </w:tcBorders>
          <w:hideMark/>
        </w:tcPr>
        <w:p w:rsidR="00F52AA7" w:rsidRPr="00F52AA7" w:rsidRDefault="00F52AA7" w:rsidP="00F52AA7">
          <w:pPr>
            <w:tabs>
              <w:tab w:val="center" w:pos="4252"/>
              <w:tab w:val="right" w:pos="8504"/>
            </w:tabs>
            <w:spacing w:after="200" w:line="256" w:lineRule="auto"/>
            <w:rPr>
              <w:rFonts w:ascii="Times New Roman" w:eastAsia="Times New Roman" w:hAnsi="Times New Roman" w:cstheme="minorBidi"/>
              <w:b/>
              <w:szCs w:val="22"/>
              <w:lang w:val="es-ES" w:eastAsia="en-US"/>
            </w:rPr>
          </w:pPr>
          <w:r w:rsidRPr="00F52AA7">
            <w:rPr>
              <w:rFonts w:ascii="Times New Roman" w:eastAsia="Times New Roman" w:hAnsi="Times New Roman" w:cstheme="minorBidi"/>
              <w:b/>
              <w:szCs w:val="22"/>
              <w:lang w:val="es-ES" w:eastAsia="en-US"/>
            </w:rPr>
            <w:t>VERSION:01</w:t>
          </w:r>
        </w:p>
      </w:tc>
    </w:tr>
    <w:tr w:rsidR="00F52AA7" w:rsidRPr="00F52AA7" w:rsidTr="000212BC">
      <w:trPr>
        <w:trHeight w:val="209"/>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F52AA7" w:rsidRPr="00F52AA7" w:rsidRDefault="00F52AA7" w:rsidP="00F52AA7">
          <w:pPr>
            <w:spacing w:after="200" w:line="256" w:lineRule="auto"/>
            <w:rPr>
              <w:rFonts w:cstheme="minorBidi"/>
              <w:szCs w:val="22"/>
              <w:lang w:val="es-ES" w:eastAsia="en-U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F52AA7" w:rsidRPr="00F52AA7" w:rsidRDefault="00F52AA7" w:rsidP="00F52AA7">
          <w:pPr>
            <w:spacing w:after="200" w:line="256" w:lineRule="auto"/>
            <w:rPr>
              <w:rFonts w:cstheme="minorBidi"/>
              <w:b/>
              <w:szCs w:val="22"/>
              <w:lang w:val="es-ES" w:eastAsia="en-US"/>
            </w:rPr>
          </w:pPr>
        </w:p>
      </w:tc>
      <w:tc>
        <w:tcPr>
          <w:tcW w:w="2410" w:type="dxa"/>
          <w:tcBorders>
            <w:top w:val="nil"/>
            <w:left w:val="nil"/>
            <w:bottom w:val="single" w:sz="4" w:space="0" w:color="auto"/>
            <w:right w:val="single" w:sz="4" w:space="0" w:color="auto"/>
          </w:tcBorders>
          <w:hideMark/>
        </w:tcPr>
        <w:p w:rsidR="00F52AA7" w:rsidRPr="00F52AA7" w:rsidRDefault="00F52AA7" w:rsidP="00F52AA7">
          <w:pPr>
            <w:tabs>
              <w:tab w:val="center" w:pos="4252"/>
              <w:tab w:val="right" w:pos="8504"/>
            </w:tabs>
            <w:spacing w:after="200" w:line="256" w:lineRule="auto"/>
            <w:rPr>
              <w:rFonts w:ascii="Times New Roman" w:eastAsia="Times New Roman" w:hAnsi="Times New Roman" w:cstheme="minorBidi"/>
              <w:b/>
              <w:szCs w:val="22"/>
              <w:lang w:val="es-ES" w:eastAsia="en-US"/>
            </w:rPr>
          </w:pPr>
          <w:r w:rsidRPr="00F52AA7">
            <w:rPr>
              <w:rFonts w:ascii="Times New Roman" w:eastAsia="Times New Roman" w:hAnsi="Times New Roman" w:cstheme="minorBidi"/>
              <w:b/>
              <w:szCs w:val="22"/>
              <w:lang w:val="es-ES" w:eastAsia="en-US"/>
            </w:rPr>
            <w:t>APROBACION: 08/2017</w:t>
          </w:r>
        </w:p>
      </w:tc>
    </w:tr>
  </w:tbl>
  <w:p w:rsidR="004D53B3" w:rsidRPr="006F37C3" w:rsidRDefault="004D53B3" w:rsidP="00F52AA7">
    <w:pPr>
      <w:spacing w:after="200" w:line="276" w:lineRule="auto"/>
      <w:rPr>
        <w:rFonts w:asciiTheme="minorHAnsi" w:eastAsiaTheme="minorHAnsi" w:hAnsiTheme="minorHAnsi"/>
        <w:szCs w:val="22"/>
        <w:lang w:eastAsia="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85266FE2"/>
    <w:lvl w:ilvl="0" w:tplc="CA580F4E">
      <w:start w:val="1"/>
      <w:numFmt w:val="decimal"/>
      <w:lvlText w:val="6.%1."/>
      <w:lvlJc w:val="left"/>
      <w:rPr>
        <w:b/>
      </w:rPr>
    </w:lvl>
    <w:lvl w:ilvl="1" w:tplc="29D053FE">
      <w:start w:val="1"/>
      <w:numFmt w:val="bullet"/>
      <w:lvlText w:val=""/>
      <w:lvlJc w:val="left"/>
    </w:lvl>
    <w:lvl w:ilvl="2" w:tplc="9594B786">
      <w:start w:val="1"/>
      <w:numFmt w:val="bullet"/>
      <w:lvlText w:val=""/>
      <w:lvlJc w:val="left"/>
    </w:lvl>
    <w:lvl w:ilvl="3" w:tplc="428C60DA">
      <w:start w:val="1"/>
      <w:numFmt w:val="bullet"/>
      <w:lvlText w:val=""/>
      <w:lvlJc w:val="left"/>
    </w:lvl>
    <w:lvl w:ilvl="4" w:tplc="18027418">
      <w:start w:val="1"/>
      <w:numFmt w:val="bullet"/>
      <w:lvlText w:val=""/>
      <w:lvlJc w:val="left"/>
    </w:lvl>
    <w:lvl w:ilvl="5" w:tplc="495247BA">
      <w:start w:val="1"/>
      <w:numFmt w:val="bullet"/>
      <w:lvlText w:val=""/>
      <w:lvlJc w:val="left"/>
    </w:lvl>
    <w:lvl w:ilvl="6" w:tplc="41A6034C">
      <w:start w:val="1"/>
      <w:numFmt w:val="bullet"/>
      <w:lvlText w:val=""/>
      <w:lvlJc w:val="left"/>
    </w:lvl>
    <w:lvl w:ilvl="7" w:tplc="BD0AD634">
      <w:start w:val="1"/>
      <w:numFmt w:val="bullet"/>
      <w:lvlText w:val=""/>
      <w:lvlJc w:val="left"/>
    </w:lvl>
    <w:lvl w:ilvl="8" w:tplc="197E62AE">
      <w:start w:val="1"/>
      <w:numFmt w:val="bullet"/>
      <w:lvlText w:val=""/>
      <w:lvlJc w:val="left"/>
    </w:lvl>
  </w:abstractNum>
  <w:abstractNum w:abstractNumId="1" w15:restartNumberingAfterBreak="0">
    <w:nsid w:val="00000002"/>
    <w:multiLevelType w:val="hybridMultilevel"/>
    <w:tmpl w:val="3A624BE6"/>
    <w:lvl w:ilvl="0" w:tplc="EBD6013A">
      <w:start w:val="1"/>
      <w:numFmt w:val="decimal"/>
      <w:lvlText w:val="%1."/>
      <w:lvlJc w:val="left"/>
    </w:lvl>
    <w:lvl w:ilvl="1" w:tplc="68923F60">
      <w:start w:val="1"/>
      <w:numFmt w:val="bullet"/>
      <w:lvlText w:val=""/>
      <w:lvlJc w:val="left"/>
    </w:lvl>
    <w:lvl w:ilvl="2" w:tplc="CB6EF254">
      <w:start w:val="1"/>
      <w:numFmt w:val="bullet"/>
      <w:lvlText w:val=""/>
      <w:lvlJc w:val="left"/>
    </w:lvl>
    <w:lvl w:ilvl="3" w:tplc="21A4DF8A">
      <w:start w:val="1"/>
      <w:numFmt w:val="bullet"/>
      <w:lvlText w:val=""/>
      <w:lvlJc w:val="left"/>
    </w:lvl>
    <w:lvl w:ilvl="4" w:tplc="5BBE013C">
      <w:start w:val="1"/>
      <w:numFmt w:val="bullet"/>
      <w:lvlText w:val=""/>
      <w:lvlJc w:val="left"/>
    </w:lvl>
    <w:lvl w:ilvl="5" w:tplc="DA963B3A">
      <w:start w:val="1"/>
      <w:numFmt w:val="bullet"/>
      <w:lvlText w:val=""/>
      <w:lvlJc w:val="left"/>
    </w:lvl>
    <w:lvl w:ilvl="6" w:tplc="AEDCD6CE">
      <w:start w:val="1"/>
      <w:numFmt w:val="bullet"/>
      <w:lvlText w:val=""/>
      <w:lvlJc w:val="left"/>
    </w:lvl>
    <w:lvl w:ilvl="7" w:tplc="221AA62A">
      <w:start w:val="1"/>
      <w:numFmt w:val="bullet"/>
      <w:lvlText w:val=""/>
      <w:lvlJc w:val="left"/>
    </w:lvl>
    <w:lvl w:ilvl="8" w:tplc="2FF058F2">
      <w:start w:val="1"/>
      <w:numFmt w:val="bullet"/>
      <w:lvlText w:val=""/>
      <w:lvlJc w:val="left"/>
    </w:lvl>
  </w:abstractNum>
  <w:abstractNum w:abstractNumId="2" w15:restartNumberingAfterBreak="0">
    <w:nsid w:val="00000003"/>
    <w:multiLevelType w:val="hybridMultilevel"/>
    <w:tmpl w:val="2AE8944A"/>
    <w:lvl w:ilvl="0" w:tplc="534602CA">
      <w:start w:val="1"/>
      <w:numFmt w:val="bullet"/>
      <w:lvlText w:val=""/>
      <w:lvlJc w:val="left"/>
    </w:lvl>
    <w:lvl w:ilvl="1" w:tplc="5A6C4F30">
      <w:start w:val="1"/>
      <w:numFmt w:val="bullet"/>
      <w:lvlText w:val=""/>
      <w:lvlJc w:val="left"/>
    </w:lvl>
    <w:lvl w:ilvl="2" w:tplc="3F06218A">
      <w:start w:val="1"/>
      <w:numFmt w:val="bullet"/>
      <w:lvlText w:val=""/>
      <w:lvlJc w:val="left"/>
    </w:lvl>
    <w:lvl w:ilvl="3" w:tplc="EB524ED0">
      <w:start w:val="1"/>
      <w:numFmt w:val="bullet"/>
      <w:lvlText w:val=""/>
      <w:lvlJc w:val="left"/>
    </w:lvl>
    <w:lvl w:ilvl="4" w:tplc="F2EE3C60">
      <w:start w:val="1"/>
      <w:numFmt w:val="bullet"/>
      <w:lvlText w:val=""/>
      <w:lvlJc w:val="left"/>
    </w:lvl>
    <w:lvl w:ilvl="5" w:tplc="BD5ACB12">
      <w:start w:val="1"/>
      <w:numFmt w:val="bullet"/>
      <w:lvlText w:val=""/>
      <w:lvlJc w:val="left"/>
    </w:lvl>
    <w:lvl w:ilvl="6" w:tplc="26448470">
      <w:start w:val="1"/>
      <w:numFmt w:val="bullet"/>
      <w:lvlText w:val=""/>
      <w:lvlJc w:val="left"/>
    </w:lvl>
    <w:lvl w:ilvl="7" w:tplc="23D63D4E">
      <w:start w:val="1"/>
      <w:numFmt w:val="bullet"/>
      <w:lvlText w:val=""/>
      <w:lvlJc w:val="left"/>
    </w:lvl>
    <w:lvl w:ilvl="8" w:tplc="552E3BFA">
      <w:start w:val="1"/>
      <w:numFmt w:val="bullet"/>
      <w:lvlText w:val=""/>
      <w:lvlJc w:val="left"/>
    </w:lvl>
  </w:abstractNum>
  <w:abstractNum w:abstractNumId="3" w15:restartNumberingAfterBreak="0">
    <w:nsid w:val="00000004"/>
    <w:multiLevelType w:val="hybridMultilevel"/>
    <w:tmpl w:val="625558EC"/>
    <w:lvl w:ilvl="0" w:tplc="A2EE2932">
      <w:start w:val="1"/>
      <w:numFmt w:val="bullet"/>
      <w:lvlText w:val=""/>
      <w:lvlJc w:val="left"/>
    </w:lvl>
    <w:lvl w:ilvl="1" w:tplc="B10499E4">
      <w:start w:val="1"/>
      <w:numFmt w:val="bullet"/>
      <w:lvlText w:val=""/>
      <w:lvlJc w:val="left"/>
    </w:lvl>
    <w:lvl w:ilvl="2" w:tplc="572C8858">
      <w:start w:val="1"/>
      <w:numFmt w:val="bullet"/>
      <w:lvlText w:val=""/>
      <w:lvlJc w:val="left"/>
    </w:lvl>
    <w:lvl w:ilvl="3" w:tplc="0376286E">
      <w:start w:val="1"/>
      <w:numFmt w:val="bullet"/>
      <w:lvlText w:val=""/>
      <w:lvlJc w:val="left"/>
    </w:lvl>
    <w:lvl w:ilvl="4" w:tplc="4664B910">
      <w:start w:val="1"/>
      <w:numFmt w:val="bullet"/>
      <w:lvlText w:val=""/>
      <w:lvlJc w:val="left"/>
    </w:lvl>
    <w:lvl w:ilvl="5" w:tplc="32F40B26">
      <w:start w:val="1"/>
      <w:numFmt w:val="bullet"/>
      <w:lvlText w:val=""/>
      <w:lvlJc w:val="left"/>
    </w:lvl>
    <w:lvl w:ilvl="6" w:tplc="F0C42742">
      <w:start w:val="1"/>
      <w:numFmt w:val="bullet"/>
      <w:lvlText w:val=""/>
      <w:lvlJc w:val="left"/>
    </w:lvl>
    <w:lvl w:ilvl="7" w:tplc="717038BE">
      <w:start w:val="1"/>
      <w:numFmt w:val="bullet"/>
      <w:lvlText w:val=""/>
      <w:lvlJc w:val="left"/>
    </w:lvl>
    <w:lvl w:ilvl="8" w:tplc="25D4792A">
      <w:start w:val="1"/>
      <w:numFmt w:val="bullet"/>
      <w:lvlText w:val=""/>
      <w:lvlJc w:val="left"/>
    </w:lvl>
  </w:abstractNum>
  <w:abstractNum w:abstractNumId="4" w15:restartNumberingAfterBreak="0">
    <w:nsid w:val="0151226B"/>
    <w:multiLevelType w:val="hybridMultilevel"/>
    <w:tmpl w:val="243446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2B5563"/>
    <w:multiLevelType w:val="multilevel"/>
    <w:tmpl w:val="E79ABF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A37632"/>
    <w:multiLevelType w:val="hybridMultilevel"/>
    <w:tmpl w:val="783AB2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E1C2B66"/>
    <w:multiLevelType w:val="multilevel"/>
    <w:tmpl w:val="45B8F2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6D02D6"/>
    <w:multiLevelType w:val="multilevel"/>
    <w:tmpl w:val="9CE8081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381B31CE"/>
    <w:multiLevelType w:val="multilevel"/>
    <w:tmpl w:val="E9CA92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9B5462"/>
    <w:multiLevelType w:val="multilevel"/>
    <w:tmpl w:val="FCFC0D38"/>
    <w:lvl w:ilvl="0">
      <w:start w:val="4"/>
      <w:numFmt w:val="decimal"/>
      <w:lvlText w:val="%1."/>
      <w:lvlJc w:val="left"/>
      <w:pPr>
        <w:ind w:left="450" w:hanging="450"/>
      </w:pPr>
      <w:rPr>
        <w:rFonts w:eastAsia="Arial" w:hint="default"/>
        <w:b/>
      </w:rPr>
    </w:lvl>
    <w:lvl w:ilvl="1">
      <w:start w:val="5"/>
      <w:numFmt w:val="decimal"/>
      <w:lvlText w:val="%1.%2."/>
      <w:lvlJc w:val="left"/>
      <w:pPr>
        <w:ind w:left="720" w:hanging="72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1080" w:hanging="1080"/>
      </w:pPr>
      <w:rPr>
        <w:rFonts w:eastAsia="Arial" w:hint="default"/>
        <w:b/>
      </w:rPr>
    </w:lvl>
    <w:lvl w:ilvl="4">
      <w:start w:val="1"/>
      <w:numFmt w:val="decimal"/>
      <w:lvlText w:val="%1.%2.%3.%4.%5."/>
      <w:lvlJc w:val="left"/>
      <w:pPr>
        <w:ind w:left="1440" w:hanging="1440"/>
      </w:pPr>
      <w:rPr>
        <w:rFonts w:eastAsia="Arial" w:hint="default"/>
        <w:b/>
      </w:rPr>
    </w:lvl>
    <w:lvl w:ilvl="5">
      <w:start w:val="1"/>
      <w:numFmt w:val="decimal"/>
      <w:lvlText w:val="%1.%2.%3.%4.%5.%6."/>
      <w:lvlJc w:val="left"/>
      <w:pPr>
        <w:ind w:left="1440" w:hanging="1440"/>
      </w:pPr>
      <w:rPr>
        <w:rFonts w:eastAsia="Arial" w:hint="default"/>
        <w:b/>
      </w:rPr>
    </w:lvl>
    <w:lvl w:ilvl="6">
      <w:start w:val="1"/>
      <w:numFmt w:val="decimal"/>
      <w:lvlText w:val="%1.%2.%3.%4.%5.%6.%7."/>
      <w:lvlJc w:val="left"/>
      <w:pPr>
        <w:ind w:left="1800" w:hanging="1800"/>
      </w:pPr>
      <w:rPr>
        <w:rFonts w:eastAsia="Arial" w:hint="default"/>
        <w:b/>
      </w:rPr>
    </w:lvl>
    <w:lvl w:ilvl="7">
      <w:start w:val="1"/>
      <w:numFmt w:val="decimal"/>
      <w:lvlText w:val="%1.%2.%3.%4.%5.%6.%7.%8."/>
      <w:lvlJc w:val="left"/>
      <w:pPr>
        <w:ind w:left="2160" w:hanging="2160"/>
      </w:pPr>
      <w:rPr>
        <w:rFonts w:eastAsia="Arial" w:hint="default"/>
        <w:b/>
      </w:rPr>
    </w:lvl>
    <w:lvl w:ilvl="8">
      <w:start w:val="1"/>
      <w:numFmt w:val="decimal"/>
      <w:lvlText w:val="%1.%2.%3.%4.%5.%6.%7.%8.%9."/>
      <w:lvlJc w:val="left"/>
      <w:pPr>
        <w:ind w:left="2160" w:hanging="2160"/>
      </w:pPr>
      <w:rPr>
        <w:rFonts w:eastAsia="Arial" w:hint="default"/>
        <w:b/>
      </w:rPr>
    </w:lvl>
  </w:abstractNum>
  <w:abstractNum w:abstractNumId="11" w15:restartNumberingAfterBreak="0">
    <w:nsid w:val="391817FB"/>
    <w:multiLevelType w:val="multilevel"/>
    <w:tmpl w:val="5E507DC6"/>
    <w:lvl w:ilvl="0">
      <w:start w:val="5"/>
      <w:numFmt w:val="decimal"/>
      <w:lvlText w:val="%1."/>
      <w:lvlJc w:val="left"/>
      <w:pPr>
        <w:ind w:left="450" w:hanging="450"/>
      </w:pPr>
      <w:rPr>
        <w:rFonts w:eastAsia="Arial" w:hint="default"/>
        <w:b/>
      </w:rPr>
    </w:lvl>
    <w:lvl w:ilvl="1">
      <w:start w:val="7"/>
      <w:numFmt w:val="decimal"/>
      <w:lvlText w:val="%1.%2."/>
      <w:lvlJc w:val="left"/>
      <w:pPr>
        <w:ind w:left="720" w:hanging="72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1080" w:hanging="1080"/>
      </w:pPr>
      <w:rPr>
        <w:rFonts w:eastAsia="Arial" w:hint="default"/>
        <w:b/>
      </w:rPr>
    </w:lvl>
    <w:lvl w:ilvl="4">
      <w:start w:val="1"/>
      <w:numFmt w:val="decimal"/>
      <w:lvlText w:val="%1.%2.%3.%4.%5."/>
      <w:lvlJc w:val="left"/>
      <w:pPr>
        <w:ind w:left="1440" w:hanging="1440"/>
      </w:pPr>
      <w:rPr>
        <w:rFonts w:eastAsia="Arial" w:hint="default"/>
        <w:b/>
      </w:rPr>
    </w:lvl>
    <w:lvl w:ilvl="5">
      <w:start w:val="1"/>
      <w:numFmt w:val="decimal"/>
      <w:lvlText w:val="%1.%2.%3.%4.%5.%6."/>
      <w:lvlJc w:val="left"/>
      <w:pPr>
        <w:ind w:left="1440" w:hanging="1440"/>
      </w:pPr>
      <w:rPr>
        <w:rFonts w:eastAsia="Arial" w:hint="default"/>
        <w:b/>
      </w:rPr>
    </w:lvl>
    <w:lvl w:ilvl="6">
      <w:start w:val="1"/>
      <w:numFmt w:val="decimal"/>
      <w:lvlText w:val="%1.%2.%3.%4.%5.%6.%7."/>
      <w:lvlJc w:val="left"/>
      <w:pPr>
        <w:ind w:left="1800" w:hanging="1800"/>
      </w:pPr>
      <w:rPr>
        <w:rFonts w:eastAsia="Arial" w:hint="default"/>
        <w:b/>
      </w:rPr>
    </w:lvl>
    <w:lvl w:ilvl="7">
      <w:start w:val="1"/>
      <w:numFmt w:val="decimal"/>
      <w:lvlText w:val="%1.%2.%3.%4.%5.%6.%7.%8."/>
      <w:lvlJc w:val="left"/>
      <w:pPr>
        <w:ind w:left="2160" w:hanging="2160"/>
      </w:pPr>
      <w:rPr>
        <w:rFonts w:eastAsia="Arial" w:hint="default"/>
        <w:b/>
      </w:rPr>
    </w:lvl>
    <w:lvl w:ilvl="8">
      <w:start w:val="1"/>
      <w:numFmt w:val="decimal"/>
      <w:lvlText w:val="%1.%2.%3.%4.%5.%6.%7.%8.%9."/>
      <w:lvlJc w:val="left"/>
      <w:pPr>
        <w:ind w:left="2160" w:hanging="2160"/>
      </w:pPr>
      <w:rPr>
        <w:rFonts w:eastAsia="Arial" w:hint="default"/>
        <w:b/>
      </w:rPr>
    </w:lvl>
  </w:abstractNum>
  <w:abstractNum w:abstractNumId="12" w15:restartNumberingAfterBreak="0">
    <w:nsid w:val="397738B3"/>
    <w:multiLevelType w:val="hybridMultilevel"/>
    <w:tmpl w:val="CEB6CC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D8555F5"/>
    <w:multiLevelType w:val="hybridMultilevel"/>
    <w:tmpl w:val="C3E0ED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2FC0869"/>
    <w:multiLevelType w:val="hybridMultilevel"/>
    <w:tmpl w:val="E22AE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78D2A4E"/>
    <w:multiLevelType w:val="hybridMultilevel"/>
    <w:tmpl w:val="5416683A"/>
    <w:lvl w:ilvl="0" w:tplc="F0AE0BFE">
      <w:start w:val="7"/>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D57124B"/>
    <w:multiLevelType w:val="hybridMultilevel"/>
    <w:tmpl w:val="436CEF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9B21AF9"/>
    <w:multiLevelType w:val="multilevel"/>
    <w:tmpl w:val="CDDADC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4003642">
    <w:abstractNumId w:val="0"/>
  </w:num>
  <w:num w:numId="2" w16cid:durableId="1176534719">
    <w:abstractNumId w:val="1"/>
  </w:num>
  <w:num w:numId="3" w16cid:durableId="833834347">
    <w:abstractNumId w:val="17"/>
  </w:num>
  <w:num w:numId="4" w16cid:durableId="957833272">
    <w:abstractNumId w:val="14"/>
  </w:num>
  <w:num w:numId="5" w16cid:durableId="2132434202">
    <w:abstractNumId w:val="9"/>
  </w:num>
  <w:num w:numId="6" w16cid:durableId="186602099">
    <w:abstractNumId w:val="5"/>
  </w:num>
  <w:num w:numId="7" w16cid:durableId="1240021172">
    <w:abstractNumId w:val="7"/>
  </w:num>
  <w:num w:numId="8" w16cid:durableId="573121842">
    <w:abstractNumId w:val="12"/>
  </w:num>
  <w:num w:numId="9" w16cid:durableId="1081096794">
    <w:abstractNumId w:val="2"/>
  </w:num>
  <w:num w:numId="10" w16cid:durableId="1172599164">
    <w:abstractNumId w:val="3"/>
  </w:num>
  <w:num w:numId="11" w16cid:durableId="218445997">
    <w:abstractNumId w:val="13"/>
  </w:num>
  <w:num w:numId="12" w16cid:durableId="1918130029">
    <w:abstractNumId w:val="8"/>
  </w:num>
  <w:num w:numId="13" w16cid:durableId="1408724238">
    <w:abstractNumId w:val="4"/>
  </w:num>
  <w:num w:numId="14" w16cid:durableId="1106270776">
    <w:abstractNumId w:val="16"/>
  </w:num>
  <w:num w:numId="15" w16cid:durableId="423916204">
    <w:abstractNumId w:val="6"/>
  </w:num>
  <w:num w:numId="16" w16cid:durableId="1648247425">
    <w:abstractNumId w:val="10"/>
  </w:num>
  <w:num w:numId="17" w16cid:durableId="310410584">
    <w:abstractNumId w:val="11"/>
  </w:num>
  <w:num w:numId="18" w16cid:durableId="18909171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077"/>
    <w:rsid w:val="00012BAB"/>
    <w:rsid w:val="0001443B"/>
    <w:rsid w:val="000348EB"/>
    <w:rsid w:val="00035A34"/>
    <w:rsid w:val="00036C6F"/>
    <w:rsid w:val="00044715"/>
    <w:rsid w:val="00056148"/>
    <w:rsid w:val="00085605"/>
    <w:rsid w:val="0009066C"/>
    <w:rsid w:val="0009580C"/>
    <w:rsid w:val="000A554C"/>
    <w:rsid w:val="000C0FE8"/>
    <w:rsid w:val="000D136C"/>
    <w:rsid w:val="000D3C8C"/>
    <w:rsid w:val="000E5B2E"/>
    <w:rsid w:val="00111FAD"/>
    <w:rsid w:val="00147422"/>
    <w:rsid w:val="00153B12"/>
    <w:rsid w:val="00167CF3"/>
    <w:rsid w:val="00185565"/>
    <w:rsid w:val="00195C99"/>
    <w:rsid w:val="001961EA"/>
    <w:rsid w:val="001B1CDD"/>
    <w:rsid w:val="001C1917"/>
    <w:rsid w:val="001F3483"/>
    <w:rsid w:val="001F6081"/>
    <w:rsid w:val="001F74E1"/>
    <w:rsid w:val="00205FD5"/>
    <w:rsid w:val="00210029"/>
    <w:rsid w:val="00217E6A"/>
    <w:rsid w:val="0024382A"/>
    <w:rsid w:val="00266E0F"/>
    <w:rsid w:val="00267EDA"/>
    <w:rsid w:val="002751E2"/>
    <w:rsid w:val="002775A3"/>
    <w:rsid w:val="0029038F"/>
    <w:rsid w:val="00294453"/>
    <w:rsid w:val="002A195D"/>
    <w:rsid w:val="002A4BBA"/>
    <w:rsid w:val="002C7B30"/>
    <w:rsid w:val="002E1E01"/>
    <w:rsid w:val="002E3718"/>
    <w:rsid w:val="002F6870"/>
    <w:rsid w:val="003003F7"/>
    <w:rsid w:val="003007B2"/>
    <w:rsid w:val="003013B8"/>
    <w:rsid w:val="003036A3"/>
    <w:rsid w:val="003144CA"/>
    <w:rsid w:val="00316ECC"/>
    <w:rsid w:val="00321ECB"/>
    <w:rsid w:val="0032460F"/>
    <w:rsid w:val="00326492"/>
    <w:rsid w:val="00332232"/>
    <w:rsid w:val="00334565"/>
    <w:rsid w:val="00336AA9"/>
    <w:rsid w:val="00347849"/>
    <w:rsid w:val="003519B6"/>
    <w:rsid w:val="0035595E"/>
    <w:rsid w:val="00356099"/>
    <w:rsid w:val="0036714B"/>
    <w:rsid w:val="00377FBD"/>
    <w:rsid w:val="003820A2"/>
    <w:rsid w:val="0039677E"/>
    <w:rsid w:val="003B4DAE"/>
    <w:rsid w:val="003B4DDE"/>
    <w:rsid w:val="003B57C2"/>
    <w:rsid w:val="003D0339"/>
    <w:rsid w:val="003D46BA"/>
    <w:rsid w:val="003D690E"/>
    <w:rsid w:val="003E1B80"/>
    <w:rsid w:val="00406A2B"/>
    <w:rsid w:val="00431E9F"/>
    <w:rsid w:val="004417A8"/>
    <w:rsid w:val="004650DF"/>
    <w:rsid w:val="004709F6"/>
    <w:rsid w:val="00493518"/>
    <w:rsid w:val="004A66F7"/>
    <w:rsid w:val="004C0D89"/>
    <w:rsid w:val="004D53B3"/>
    <w:rsid w:val="004F1008"/>
    <w:rsid w:val="00502CBF"/>
    <w:rsid w:val="00507A67"/>
    <w:rsid w:val="0052124F"/>
    <w:rsid w:val="00543627"/>
    <w:rsid w:val="00544094"/>
    <w:rsid w:val="00547A40"/>
    <w:rsid w:val="0057387D"/>
    <w:rsid w:val="0057603A"/>
    <w:rsid w:val="00577D3F"/>
    <w:rsid w:val="0058299F"/>
    <w:rsid w:val="0058336D"/>
    <w:rsid w:val="005A19CD"/>
    <w:rsid w:val="005E3BF4"/>
    <w:rsid w:val="005F63B5"/>
    <w:rsid w:val="00600B24"/>
    <w:rsid w:val="00612A0E"/>
    <w:rsid w:val="006154A6"/>
    <w:rsid w:val="00616CB8"/>
    <w:rsid w:val="00637CFA"/>
    <w:rsid w:val="00644958"/>
    <w:rsid w:val="006478CA"/>
    <w:rsid w:val="006A66FA"/>
    <w:rsid w:val="006D4CFF"/>
    <w:rsid w:val="006F230B"/>
    <w:rsid w:val="006F37C3"/>
    <w:rsid w:val="006F50F4"/>
    <w:rsid w:val="00711A7B"/>
    <w:rsid w:val="00711B7E"/>
    <w:rsid w:val="00717EA2"/>
    <w:rsid w:val="007275A5"/>
    <w:rsid w:val="0074321B"/>
    <w:rsid w:val="00745863"/>
    <w:rsid w:val="007525FA"/>
    <w:rsid w:val="00770251"/>
    <w:rsid w:val="00790493"/>
    <w:rsid w:val="007B0643"/>
    <w:rsid w:val="007B086D"/>
    <w:rsid w:val="007B305A"/>
    <w:rsid w:val="007C0E86"/>
    <w:rsid w:val="007C2350"/>
    <w:rsid w:val="007D44B4"/>
    <w:rsid w:val="007D60F0"/>
    <w:rsid w:val="007E1F96"/>
    <w:rsid w:val="007F1E06"/>
    <w:rsid w:val="007F3A16"/>
    <w:rsid w:val="00805AFF"/>
    <w:rsid w:val="00805DD5"/>
    <w:rsid w:val="00816274"/>
    <w:rsid w:val="00824993"/>
    <w:rsid w:val="008341B2"/>
    <w:rsid w:val="00837FCD"/>
    <w:rsid w:val="00843131"/>
    <w:rsid w:val="00843850"/>
    <w:rsid w:val="00846638"/>
    <w:rsid w:val="00852E05"/>
    <w:rsid w:val="00870202"/>
    <w:rsid w:val="00876C50"/>
    <w:rsid w:val="00891141"/>
    <w:rsid w:val="008A274F"/>
    <w:rsid w:val="008A68EB"/>
    <w:rsid w:val="008D3986"/>
    <w:rsid w:val="008D612A"/>
    <w:rsid w:val="008F2396"/>
    <w:rsid w:val="008F6C90"/>
    <w:rsid w:val="009135AC"/>
    <w:rsid w:val="00936DA5"/>
    <w:rsid w:val="00941A5A"/>
    <w:rsid w:val="0094608E"/>
    <w:rsid w:val="009470B2"/>
    <w:rsid w:val="0095169B"/>
    <w:rsid w:val="009556EA"/>
    <w:rsid w:val="00993481"/>
    <w:rsid w:val="009A679A"/>
    <w:rsid w:val="009B4755"/>
    <w:rsid w:val="009B4837"/>
    <w:rsid w:val="009B79A8"/>
    <w:rsid w:val="009D3123"/>
    <w:rsid w:val="009D4219"/>
    <w:rsid w:val="009D7223"/>
    <w:rsid w:val="009F0125"/>
    <w:rsid w:val="009F0AE5"/>
    <w:rsid w:val="00A01EB0"/>
    <w:rsid w:val="00A20FB2"/>
    <w:rsid w:val="00A21F10"/>
    <w:rsid w:val="00A25570"/>
    <w:rsid w:val="00A32B98"/>
    <w:rsid w:val="00A404DD"/>
    <w:rsid w:val="00A42982"/>
    <w:rsid w:val="00A43830"/>
    <w:rsid w:val="00A55213"/>
    <w:rsid w:val="00A81D52"/>
    <w:rsid w:val="00A824AE"/>
    <w:rsid w:val="00A846CF"/>
    <w:rsid w:val="00AA192D"/>
    <w:rsid w:val="00AA624D"/>
    <w:rsid w:val="00AD0811"/>
    <w:rsid w:val="00AE7340"/>
    <w:rsid w:val="00B019BD"/>
    <w:rsid w:val="00B31441"/>
    <w:rsid w:val="00B3694D"/>
    <w:rsid w:val="00B41AFD"/>
    <w:rsid w:val="00B534A9"/>
    <w:rsid w:val="00B94483"/>
    <w:rsid w:val="00BB041D"/>
    <w:rsid w:val="00BC0176"/>
    <w:rsid w:val="00BC3224"/>
    <w:rsid w:val="00BD17B4"/>
    <w:rsid w:val="00BD1861"/>
    <w:rsid w:val="00BD1A96"/>
    <w:rsid w:val="00BD51A8"/>
    <w:rsid w:val="00BD654A"/>
    <w:rsid w:val="00BE4024"/>
    <w:rsid w:val="00BE4036"/>
    <w:rsid w:val="00BF0898"/>
    <w:rsid w:val="00C14CA5"/>
    <w:rsid w:val="00C31B88"/>
    <w:rsid w:val="00C332EB"/>
    <w:rsid w:val="00C453D2"/>
    <w:rsid w:val="00C5250B"/>
    <w:rsid w:val="00C52BCD"/>
    <w:rsid w:val="00C94B76"/>
    <w:rsid w:val="00C9584E"/>
    <w:rsid w:val="00CA6D7E"/>
    <w:rsid w:val="00CB13D3"/>
    <w:rsid w:val="00CB71D3"/>
    <w:rsid w:val="00CC0473"/>
    <w:rsid w:val="00CC48E3"/>
    <w:rsid w:val="00CC62CB"/>
    <w:rsid w:val="00CD2DA3"/>
    <w:rsid w:val="00CD5C56"/>
    <w:rsid w:val="00CE396B"/>
    <w:rsid w:val="00CF3187"/>
    <w:rsid w:val="00CF3A25"/>
    <w:rsid w:val="00D04886"/>
    <w:rsid w:val="00D070C0"/>
    <w:rsid w:val="00D26EF6"/>
    <w:rsid w:val="00D570B3"/>
    <w:rsid w:val="00D62995"/>
    <w:rsid w:val="00DA7D27"/>
    <w:rsid w:val="00DC04C8"/>
    <w:rsid w:val="00DC075E"/>
    <w:rsid w:val="00DC2D74"/>
    <w:rsid w:val="00DC448D"/>
    <w:rsid w:val="00DE01E1"/>
    <w:rsid w:val="00DE38B5"/>
    <w:rsid w:val="00DE51B4"/>
    <w:rsid w:val="00DE6195"/>
    <w:rsid w:val="00DF014F"/>
    <w:rsid w:val="00E0392D"/>
    <w:rsid w:val="00E06B2C"/>
    <w:rsid w:val="00E1490B"/>
    <w:rsid w:val="00E15192"/>
    <w:rsid w:val="00E1584C"/>
    <w:rsid w:val="00E72E84"/>
    <w:rsid w:val="00E86077"/>
    <w:rsid w:val="00E90D0F"/>
    <w:rsid w:val="00EA3057"/>
    <w:rsid w:val="00EB3175"/>
    <w:rsid w:val="00EE7B09"/>
    <w:rsid w:val="00F01D92"/>
    <w:rsid w:val="00F11528"/>
    <w:rsid w:val="00F2295E"/>
    <w:rsid w:val="00F52AA7"/>
    <w:rsid w:val="00F664FD"/>
    <w:rsid w:val="00F70DF8"/>
    <w:rsid w:val="00F76D9A"/>
    <w:rsid w:val="00F77904"/>
    <w:rsid w:val="00F9496D"/>
    <w:rsid w:val="00FA39CC"/>
    <w:rsid w:val="00FB18B0"/>
    <w:rsid w:val="00FC134C"/>
    <w:rsid w:val="00FC1C43"/>
    <w:rsid w:val="00FE02DF"/>
    <w:rsid w:val="00FF5D8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1CA19"/>
  <w15:docId w15:val="{A7CF10CB-1791-4909-B1E9-F0132D90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A40"/>
    <w:pPr>
      <w:spacing w:after="0" w:line="240" w:lineRule="auto"/>
    </w:pPr>
    <w:rPr>
      <w:rFonts w:ascii="Calibri" w:eastAsia="Calibri" w:hAnsi="Calibri" w:cs="Arial"/>
      <w:sz w:val="20"/>
      <w:szCs w:val="2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F37C3"/>
    <w:pPr>
      <w:tabs>
        <w:tab w:val="center" w:pos="4419"/>
        <w:tab w:val="right" w:pos="8838"/>
      </w:tabs>
    </w:pPr>
  </w:style>
  <w:style w:type="character" w:customStyle="1" w:styleId="EncabezadoCar">
    <w:name w:val="Encabezado Car"/>
    <w:basedOn w:val="Fuentedeprrafopredeter"/>
    <w:link w:val="Encabezado"/>
    <w:uiPriority w:val="99"/>
    <w:rsid w:val="006F37C3"/>
    <w:rPr>
      <w:rFonts w:ascii="Calibri" w:eastAsia="Calibri" w:hAnsi="Calibri" w:cs="Arial"/>
      <w:sz w:val="20"/>
      <w:szCs w:val="20"/>
      <w:lang w:eastAsia="es-CO"/>
    </w:rPr>
  </w:style>
  <w:style w:type="paragraph" w:styleId="Piedepgina">
    <w:name w:val="footer"/>
    <w:basedOn w:val="Normal"/>
    <w:link w:val="PiedepginaCar"/>
    <w:uiPriority w:val="99"/>
    <w:unhideWhenUsed/>
    <w:rsid w:val="006F37C3"/>
    <w:pPr>
      <w:tabs>
        <w:tab w:val="center" w:pos="4419"/>
        <w:tab w:val="right" w:pos="8838"/>
      </w:tabs>
    </w:pPr>
  </w:style>
  <w:style w:type="character" w:customStyle="1" w:styleId="PiedepginaCar">
    <w:name w:val="Pie de página Car"/>
    <w:basedOn w:val="Fuentedeprrafopredeter"/>
    <w:link w:val="Piedepgina"/>
    <w:uiPriority w:val="99"/>
    <w:rsid w:val="006F37C3"/>
    <w:rPr>
      <w:rFonts w:ascii="Calibri" w:eastAsia="Calibri" w:hAnsi="Calibri" w:cs="Arial"/>
      <w:sz w:val="20"/>
      <w:szCs w:val="20"/>
      <w:lang w:eastAsia="es-CO"/>
    </w:rPr>
  </w:style>
  <w:style w:type="paragraph" w:styleId="Textodeglobo">
    <w:name w:val="Balloon Text"/>
    <w:basedOn w:val="Normal"/>
    <w:link w:val="TextodegloboCar"/>
    <w:uiPriority w:val="99"/>
    <w:semiHidden/>
    <w:unhideWhenUsed/>
    <w:rsid w:val="006F37C3"/>
    <w:rPr>
      <w:rFonts w:ascii="Tahoma" w:hAnsi="Tahoma" w:cs="Tahoma"/>
      <w:sz w:val="16"/>
      <w:szCs w:val="16"/>
    </w:rPr>
  </w:style>
  <w:style w:type="character" w:customStyle="1" w:styleId="TextodegloboCar">
    <w:name w:val="Texto de globo Car"/>
    <w:basedOn w:val="Fuentedeprrafopredeter"/>
    <w:link w:val="Textodeglobo"/>
    <w:uiPriority w:val="99"/>
    <w:semiHidden/>
    <w:rsid w:val="006F37C3"/>
    <w:rPr>
      <w:rFonts w:ascii="Tahoma" w:eastAsia="Calibri" w:hAnsi="Tahoma" w:cs="Tahoma"/>
      <w:sz w:val="16"/>
      <w:szCs w:val="16"/>
      <w:lang w:eastAsia="es-CO"/>
    </w:rPr>
  </w:style>
  <w:style w:type="paragraph" w:styleId="Prrafodelista">
    <w:name w:val="List Paragraph"/>
    <w:basedOn w:val="Normal"/>
    <w:uiPriority w:val="34"/>
    <w:qFormat/>
    <w:rsid w:val="00CA6D7E"/>
    <w:pPr>
      <w:ind w:left="720"/>
      <w:contextualSpacing/>
    </w:pPr>
  </w:style>
  <w:style w:type="paragraph" w:customStyle="1" w:styleId="Default">
    <w:name w:val="Default"/>
    <w:link w:val="DefaultCar"/>
    <w:rsid w:val="00E15192"/>
    <w:pPr>
      <w:suppressAutoHyphens/>
      <w:autoSpaceDE w:val="0"/>
      <w:spacing w:after="0" w:line="240" w:lineRule="auto"/>
    </w:pPr>
    <w:rPr>
      <w:rFonts w:ascii="Arial" w:eastAsia="Times New Roman" w:hAnsi="Arial" w:cs="Arial"/>
      <w:color w:val="000000"/>
      <w:sz w:val="24"/>
      <w:szCs w:val="24"/>
      <w:lang w:val="es-ES_tradnl" w:eastAsia="ar-SA"/>
    </w:rPr>
  </w:style>
  <w:style w:type="character" w:customStyle="1" w:styleId="DefaultCar">
    <w:name w:val="Default Car"/>
    <w:link w:val="Default"/>
    <w:rsid w:val="00E15192"/>
    <w:rPr>
      <w:rFonts w:ascii="Arial" w:eastAsia="Times New Roman" w:hAnsi="Arial" w:cs="Arial"/>
      <w:color w:val="000000"/>
      <w:sz w:val="24"/>
      <w:szCs w:val="24"/>
      <w:lang w:val="es-ES_tradnl" w:eastAsia="ar-SA"/>
    </w:rPr>
  </w:style>
  <w:style w:type="paragraph" w:styleId="Sinespaciado">
    <w:name w:val="No Spacing"/>
    <w:link w:val="SinespaciadoCar"/>
    <w:qFormat/>
    <w:rsid w:val="00E15192"/>
    <w:pPr>
      <w:spacing w:after="0" w:line="240" w:lineRule="auto"/>
    </w:pPr>
    <w:rPr>
      <w:rFonts w:ascii="Calibri" w:eastAsia="Times New Roman" w:hAnsi="Calibri" w:cs="Times New Roman"/>
      <w:lang w:eastAsia="es-CO"/>
    </w:rPr>
  </w:style>
  <w:style w:type="character" w:customStyle="1" w:styleId="SinespaciadoCar">
    <w:name w:val="Sin espaciado Car"/>
    <w:link w:val="Sinespaciado"/>
    <w:locked/>
    <w:rsid w:val="00E15192"/>
    <w:rPr>
      <w:rFonts w:ascii="Calibri" w:eastAsia="Times New Roman" w:hAnsi="Calibri" w:cs="Times New Roman"/>
      <w:lang w:eastAsia="es-CO"/>
    </w:rPr>
  </w:style>
  <w:style w:type="paragraph" w:customStyle="1" w:styleId="LO-Normal">
    <w:name w:val="LO-Normal"/>
    <w:rsid w:val="00E15192"/>
    <w:pPr>
      <w:keepNext/>
      <w:pBdr>
        <w:top w:val="nil"/>
        <w:left w:val="nil"/>
        <w:bottom w:val="nil"/>
        <w:right w:val="nil"/>
      </w:pBdr>
      <w:suppressAutoHyphens/>
      <w:spacing w:after="160" w:line="240" w:lineRule="auto"/>
      <w:textAlignment w:val="baseline"/>
    </w:pPr>
    <w:rPr>
      <w:rFonts w:ascii="Calibri" w:eastAsia="Calibri" w:hAnsi="Calibri" w:cs="Times New Roman"/>
      <w:lang w:val="es-ES"/>
    </w:rPr>
  </w:style>
  <w:style w:type="table" w:styleId="Tablaconcuadrcula">
    <w:name w:val="Table Grid"/>
    <w:basedOn w:val="Tablanormal"/>
    <w:uiPriority w:val="39"/>
    <w:rsid w:val="00816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D392C-A966-4329-8674-A4A77B5C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1624</Words>
  <Characters>8933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MISHEEL ALEXANDER PEÑA</cp:lastModifiedBy>
  <cp:revision>5</cp:revision>
  <cp:lastPrinted>2020-02-11T22:26:00Z</cp:lastPrinted>
  <dcterms:created xsi:type="dcterms:W3CDTF">2024-02-06T14:17:00Z</dcterms:created>
  <dcterms:modified xsi:type="dcterms:W3CDTF">2026-01-31T22:06:00Z</dcterms:modified>
</cp:coreProperties>
</file>